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229" w:rsidRDefault="00D10229" w:rsidP="003F61CA">
      <w:pPr>
        <w:widowControl w:val="0"/>
        <w:tabs>
          <w:tab w:val="center" w:pos="540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4"/>
          <w:szCs w:val="34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CRUISE REPORT</w:t>
      </w:r>
    </w:p>
    <w:p w:rsidR="00D10229" w:rsidRDefault="00C56151" w:rsidP="003F61CA">
      <w:pPr>
        <w:widowControl w:val="0"/>
        <w:tabs>
          <w:tab w:val="center" w:pos="5400"/>
        </w:tabs>
        <w:autoSpaceDE w:val="0"/>
        <w:autoSpaceDN w:val="0"/>
        <w:adjustRightInd w:val="0"/>
        <w:spacing w:before="106"/>
        <w:jc w:val="center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</w:rPr>
        <w:t>Cruise Number: DY17</w:t>
      </w:r>
      <w:r w:rsidR="00764B33">
        <w:rPr>
          <w:rFonts w:ascii="Arial" w:hAnsi="Arial" w:cs="Arial"/>
          <w:color w:val="000000"/>
        </w:rPr>
        <w:t>-05</w:t>
      </w:r>
    </w:p>
    <w:p w:rsidR="00D10229" w:rsidRDefault="00D10229">
      <w:pPr>
        <w:widowControl w:val="0"/>
        <w:tabs>
          <w:tab w:val="center" w:pos="5400"/>
        </w:tabs>
        <w:autoSpaceDE w:val="0"/>
        <w:autoSpaceDN w:val="0"/>
        <w:adjustRightInd w:val="0"/>
        <w:spacing w:before="31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</w:rPr>
        <w:tab/>
      </w:r>
    </w:p>
    <w:p w:rsidR="00D10229" w:rsidRDefault="00D10229">
      <w:pPr>
        <w:widowControl w:val="0"/>
        <w:tabs>
          <w:tab w:val="left" w:pos="90"/>
        </w:tabs>
        <w:autoSpaceDE w:val="0"/>
        <w:autoSpaceDN w:val="0"/>
        <w:adjustRightInd w:val="0"/>
        <w:spacing w:before="631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Ship:</w:t>
      </w:r>
    </w:p>
    <w:p w:rsidR="00D10229" w:rsidRDefault="00D10229">
      <w:pPr>
        <w:widowControl w:val="0"/>
        <w:tabs>
          <w:tab w:val="left" w:pos="180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NOAA Ship Oscar Dyson</w:t>
      </w:r>
    </w:p>
    <w:p w:rsidR="00D10229" w:rsidRDefault="00D10229">
      <w:pPr>
        <w:widowControl w:val="0"/>
        <w:tabs>
          <w:tab w:val="left" w:pos="90"/>
        </w:tabs>
        <w:autoSpaceDE w:val="0"/>
        <w:autoSpaceDN w:val="0"/>
        <w:adjustRightInd w:val="0"/>
        <w:spacing w:before="319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Area of Operations:</w:t>
      </w:r>
      <w:bookmarkStart w:id="0" w:name="_GoBack"/>
      <w:bookmarkEnd w:id="0"/>
    </w:p>
    <w:p w:rsidR="00D10229" w:rsidRDefault="00D10229">
      <w:pPr>
        <w:widowControl w:val="0"/>
        <w:tabs>
          <w:tab w:val="left" w:pos="180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Gulf of Alaska</w:t>
      </w:r>
    </w:p>
    <w:p w:rsidR="00D10229" w:rsidRDefault="00D10229">
      <w:pPr>
        <w:widowControl w:val="0"/>
        <w:tabs>
          <w:tab w:val="left" w:pos="90"/>
        </w:tabs>
        <w:autoSpaceDE w:val="0"/>
        <w:autoSpaceDN w:val="0"/>
        <w:adjustRightInd w:val="0"/>
        <w:spacing w:before="259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Itinerary:</w:t>
      </w:r>
    </w:p>
    <w:p w:rsidR="00D10229" w:rsidRDefault="00D10229">
      <w:pPr>
        <w:widowControl w:val="0"/>
        <w:tabs>
          <w:tab w:val="left" w:pos="180"/>
          <w:tab w:val="left" w:pos="2040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20"/>
          <w:szCs w:val="20"/>
        </w:rPr>
        <w:t>Date depart</w:t>
      </w:r>
      <w:proofErr w:type="gram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/ port:</w:t>
      </w:r>
      <w:r>
        <w:rPr>
          <w:rFonts w:ascii="Arial" w:hAnsi="Arial" w:cs="Arial"/>
        </w:rPr>
        <w:tab/>
      </w:r>
      <w:r w:rsidR="00C56151">
        <w:rPr>
          <w:rFonts w:ascii="Arial" w:hAnsi="Arial" w:cs="Arial"/>
          <w:color w:val="000000"/>
          <w:sz w:val="20"/>
          <w:szCs w:val="20"/>
        </w:rPr>
        <w:t>May 11, 2017</w:t>
      </w:r>
      <w:r>
        <w:rPr>
          <w:rFonts w:ascii="Arial" w:hAnsi="Arial" w:cs="Arial"/>
          <w:color w:val="000000"/>
          <w:sz w:val="20"/>
          <w:szCs w:val="20"/>
        </w:rPr>
        <w:t xml:space="preserve"> / Dutch Harbor, AK</w:t>
      </w:r>
    </w:p>
    <w:p w:rsidR="00D10229" w:rsidRDefault="00D10229">
      <w:pPr>
        <w:widowControl w:val="0"/>
        <w:tabs>
          <w:tab w:val="left" w:pos="180"/>
          <w:tab w:val="left" w:pos="204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20"/>
          <w:szCs w:val="20"/>
        </w:rPr>
        <w:t>Date arrive</w:t>
      </w:r>
      <w:proofErr w:type="gram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/ port:</w:t>
      </w:r>
      <w:r>
        <w:rPr>
          <w:rFonts w:ascii="Arial" w:hAnsi="Arial" w:cs="Arial"/>
        </w:rPr>
        <w:tab/>
      </w:r>
      <w:r w:rsidR="00C56151">
        <w:rPr>
          <w:rFonts w:ascii="Arial" w:hAnsi="Arial" w:cs="Arial"/>
          <w:color w:val="000000"/>
          <w:sz w:val="20"/>
          <w:szCs w:val="20"/>
        </w:rPr>
        <w:t>June 2, 2017</w:t>
      </w:r>
      <w:r>
        <w:rPr>
          <w:rFonts w:ascii="Arial" w:hAnsi="Arial" w:cs="Arial"/>
          <w:color w:val="000000"/>
          <w:sz w:val="20"/>
          <w:szCs w:val="20"/>
        </w:rPr>
        <w:t xml:space="preserve"> / Kodiak, AK</w:t>
      </w:r>
    </w:p>
    <w:p w:rsidR="00D10229" w:rsidRDefault="00D10229">
      <w:pPr>
        <w:widowControl w:val="0"/>
        <w:tabs>
          <w:tab w:val="left" w:pos="90"/>
        </w:tabs>
        <w:autoSpaceDE w:val="0"/>
        <w:autoSpaceDN w:val="0"/>
        <w:adjustRightInd w:val="0"/>
        <w:spacing w:before="259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Participating organizations:</w:t>
      </w:r>
    </w:p>
    <w:p w:rsidR="00D10229" w:rsidRDefault="00D10229">
      <w:pPr>
        <w:widowControl w:val="0"/>
        <w:tabs>
          <w:tab w:val="left" w:pos="180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NOAA - Alaska Fisheries Science Center (AFSC)</w:t>
      </w:r>
    </w:p>
    <w:p w:rsidR="00D10229" w:rsidRDefault="00D10229">
      <w:pPr>
        <w:widowControl w:val="0"/>
        <w:tabs>
          <w:tab w:val="left" w:pos="90"/>
        </w:tabs>
        <w:autoSpaceDE w:val="0"/>
        <w:autoSpaceDN w:val="0"/>
        <w:adjustRightInd w:val="0"/>
        <w:spacing w:before="499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Chief Scientist:</w:t>
      </w:r>
    </w:p>
    <w:p w:rsidR="00D10229" w:rsidRDefault="00D10229">
      <w:pPr>
        <w:widowControl w:val="0"/>
        <w:tabs>
          <w:tab w:val="left" w:pos="180"/>
          <w:tab w:val="left" w:pos="3900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Annette Dougherty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 / AFSC</w:t>
      </w:r>
    </w:p>
    <w:p w:rsidR="00D10229" w:rsidRDefault="00D10229">
      <w:pPr>
        <w:widowControl w:val="0"/>
        <w:tabs>
          <w:tab w:val="left" w:pos="1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(206) 526-6523</w:t>
      </w:r>
    </w:p>
    <w:p w:rsidR="00D10229" w:rsidRDefault="00D10229">
      <w:pPr>
        <w:widowControl w:val="0"/>
        <w:tabs>
          <w:tab w:val="left" w:pos="1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Annette.Dougherty@noaa.gov</w:t>
      </w:r>
    </w:p>
    <w:p w:rsidR="00D10229" w:rsidRDefault="00D10229">
      <w:pPr>
        <w:widowControl w:val="0"/>
        <w:tabs>
          <w:tab w:val="left" w:pos="90"/>
        </w:tabs>
        <w:autoSpaceDE w:val="0"/>
        <w:autoSpaceDN w:val="0"/>
        <w:adjustRightInd w:val="0"/>
        <w:spacing w:before="319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Personnel:</w:t>
      </w:r>
    </w:p>
    <w:p w:rsidR="005015E5" w:rsidRDefault="00D10229">
      <w:pPr>
        <w:widowControl w:val="0"/>
        <w:tabs>
          <w:tab w:val="left" w:pos="180"/>
          <w:tab w:val="left" w:pos="390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D10229" w:rsidRDefault="00D87D3B">
      <w:pPr>
        <w:widowControl w:val="0"/>
        <w:tabs>
          <w:tab w:val="left" w:pos="180"/>
          <w:tab w:val="left" w:pos="3900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</w:t>
      </w:r>
      <w:r w:rsidR="00C56151">
        <w:rPr>
          <w:rFonts w:ascii="Arial" w:hAnsi="Arial" w:cs="Arial"/>
          <w:color w:val="000000"/>
          <w:sz w:val="20"/>
          <w:szCs w:val="20"/>
        </w:rPr>
        <w:t xml:space="preserve">Alison </w:t>
      </w:r>
      <w:proofErr w:type="spellStart"/>
      <w:r w:rsidR="00C56151">
        <w:rPr>
          <w:rFonts w:ascii="Arial" w:hAnsi="Arial" w:cs="Arial"/>
          <w:color w:val="000000"/>
          <w:sz w:val="20"/>
          <w:szCs w:val="20"/>
        </w:rPr>
        <w:t>Deary</w:t>
      </w:r>
      <w:proofErr w:type="spellEnd"/>
      <w:r w:rsidR="005015E5">
        <w:rPr>
          <w:rFonts w:ascii="Arial" w:hAnsi="Arial" w:cs="Arial"/>
        </w:rPr>
        <w:tab/>
      </w:r>
      <w:r w:rsidR="00C56151">
        <w:rPr>
          <w:rFonts w:ascii="Arial" w:hAnsi="Arial" w:cs="Arial"/>
          <w:color w:val="000000"/>
          <w:sz w:val="20"/>
          <w:szCs w:val="20"/>
        </w:rPr>
        <w:t>F</w:t>
      </w:r>
      <w:r w:rsidR="005015E5">
        <w:rPr>
          <w:rFonts w:ascii="Arial" w:hAnsi="Arial" w:cs="Arial"/>
          <w:color w:val="000000"/>
          <w:sz w:val="20"/>
          <w:szCs w:val="20"/>
        </w:rPr>
        <w:t xml:space="preserve"> / AFSC</w:t>
      </w:r>
    </w:p>
    <w:p w:rsidR="00D10229" w:rsidRDefault="00764B33">
      <w:pPr>
        <w:widowControl w:val="0"/>
        <w:tabs>
          <w:tab w:val="left" w:pos="180"/>
          <w:tab w:val="left" w:pos="390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</w:rPr>
        <w:t xml:space="preserve">  </w:t>
      </w:r>
      <w:r w:rsidR="00421686">
        <w:rPr>
          <w:rFonts w:ascii="Arial" w:hAnsi="Arial" w:cs="Arial"/>
          <w:color w:val="000000"/>
          <w:sz w:val="20"/>
          <w:szCs w:val="20"/>
        </w:rPr>
        <w:t>David Kimmel</w:t>
      </w:r>
      <w:r w:rsidR="00D10229">
        <w:rPr>
          <w:rFonts w:ascii="Arial" w:hAnsi="Arial" w:cs="Arial"/>
        </w:rPr>
        <w:tab/>
      </w:r>
      <w:r w:rsidR="00C56151">
        <w:rPr>
          <w:rFonts w:ascii="Arial" w:hAnsi="Arial" w:cs="Arial"/>
          <w:color w:val="000000"/>
          <w:sz w:val="20"/>
          <w:szCs w:val="20"/>
        </w:rPr>
        <w:t>M</w:t>
      </w:r>
      <w:r w:rsidR="00D10229">
        <w:rPr>
          <w:rFonts w:ascii="Arial" w:hAnsi="Arial" w:cs="Arial"/>
          <w:color w:val="000000"/>
          <w:sz w:val="20"/>
          <w:szCs w:val="20"/>
        </w:rPr>
        <w:t xml:space="preserve"> / AFSC</w:t>
      </w:r>
    </w:p>
    <w:p w:rsidR="005015E5" w:rsidRDefault="00C56151">
      <w:pPr>
        <w:widowControl w:val="0"/>
        <w:tabs>
          <w:tab w:val="left" w:pos="180"/>
          <w:tab w:val="left" w:pos="390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Jesse Lamb      </w:t>
      </w:r>
      <w:r w:rsidR="005015E5">
        <w:rPr>
          <w:rFonts w:ascii="Arial" w:hAnsi="Arial" w:cs="Arial"/>
          <w:color w:val="000000"/>
          <w:sz w:val="20"/>
          <w:szCs w:val="20"/>
        </w:rPr>
        <w:t xml:space="preserve">                </w:t>
      </w:r>
      <w:r w:rsidR="00764B33">
        <w:rPr>
          <w:rFonts w:ascii="Arial" w:hAnsi="Arial" w:cs="Arial"/>
          <w:color w:val="000000"/>
          <w:sz w:val="20"/>
          <w:szCs w:val="20"/>
        </w:rPr>
        <w:t xml:space="preserve">                         </w:t>
      </w:r>
      <w:r w:rsidR="00184721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M </w:t>
      </w:r>
      <w:r w:rsidR="005015E5">
        <w:rPr>
          <w:rFonts w:ascii="Arial" w:hAnsi="Arial" w:cs="Arial"/>
          <w:color w:val="000000"/>
          <w:sz w:val="20"/>
          <w:szCs w:val="20"/>
        </w:rPr>
        <w:t>/ AFSC</w:t>
      </w:r>
    </w:p>
    <w:p w:rsidR="00D10229" w:rsidRDefault="005015E5">
      <w:pPr>
        <w:widowControl w:val="0"/>
        <w:tabs>
          <w:tab w:val="left" w:pos="180"/>
          <w:tab w:val="left" w:pos="390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 xml:space="preserve">  </w:t>
      </w:r>
      <w:r w:rsidR="00C56151">
        <w:rPr>
          <w:rFonts w:ascii="Arial" w:hAnsi="Arial" w:cs="Arial"/>
          <w:color w:val="000000"/>
          <w:sz w:val="20"/>
          <w:szCs w:val="20"/>
        </w:rPr>
        <w:t>Adam Spear</w:t>
      </w:r>
      <w:r w:rsidR="00D10229">
        <w:rPr>
          <w:rFonts w:ascii="Arial" w:hAnsi="Arial" w:cs="Arial"/>
          <w:color w:val="000000"/>
          <w:sz w:val="20"/>
          <w:szCs w:val="20"/>
        </w:rPr>
        <w:t xml:space="preserve">                                           </w:t>
      </w:r>
      <w:r w:rsidR="00764B33">
        <w:rPr>
          <w:rFonts w:ascii="Arial" w:hAnsi="Arial" w:cs="Arial"/>
          <w:color w:val="000000"/>
          <w:sz w:val="20"/>
          <w:szCs w:val="20"/>
        </w:rPr>
        <w:t xml:space="preserve">     M</w:t>
      </w:r>
      <w:r w:rsidR="00D10229">
        <w:rPr>
          <w:rFonts w:ascii="Arial" w:hAnsi="Arial" w:cs="Arial"/>
          <w:color w:val="000000"/>
          <w:sz w:val="20"/>
          <w:szCs w:val="20"/>
        </w:rPr>
        <w:t xml:space="preserve"> / AFSC</w:t>
      </w:r>
    </w:p>
    <w:p w:rsidR="00D10229" w:rsidRDefault="00D10229">
      <w:pPr>
        <w:widowControl w:val="0"/>
        <w:tabs>
          <w:tab w:val="left" w:pos="90"/>
        </w:tabs>
        <w:autoSpaceDE w:val="0"/>
        <w:autoSpaceDN w:val="0"/>
        <w:adjustRightInd w:val="0"/>
        <w:spacing w:before="319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Cruise Objectives:</w:t>
      </w:r>
    </w:p>
    <w:p w:rsidR="00266819" w:rsidRDefault="00D10229" w:rsidP="00266819">
      <w:pPr>
        <w:widowControl w:val="0"/>
        <w:tabs>
          <w:tab w:val="left" w:pos="90"/>
        </w:tabs>
        <w:autoSpaceDE w:val="0"/>
        <w:autoSpaceDN w:val="0"/>
        <w:adjustRightInd w:val="0"/>
        <w:spacing w:before="31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The objectives of this cruise were to conduct an ichthyoplankton survey and process studies in the reg</w:t>
      </w:r>
      <w:r w:rsidR="0051364C">
        <w:rPr>
          <w:rFonts w:ascii="Arial" w:hAnsi="Arial" w:cs="Arial"/>
          <w:color w:val="000000"/>
          <w:sz w:val="20"/>
          <w:szCs w:val="20"/>
        </w:rPr>
        <w:t>ion bet</w:t>
      </w:r>
      <w:r w:rsidR="0090035E">
        <w:rPr>
          <w:rFonts w:ascii="Arial" w:hAnsi="Arial" w:cs="Arial"/>
          <w:color w:val="000000"/>
          <w:sz w:val="20"/>
          <w:szCs w:val="20"/>
        </w:rPr>
        <w:t xml:space="preserve">ween </w:t>
      </w:r>
      <w:r w:rsidR="0051364C">
        <w:rPr>
          <w:rFonts w:ascii="Arial" w:hAnsi="Arial" w:cs="Arial"/>
          <w:color w:val="000000"/>
          <w:sz w:val="20"/>
          <w:szCs w:val="20"/>
        </w:rPr>
        <w:t xml:space="preserve">Unimak Pass </w:t>
      </w:r>
      <w:r>
        <w:rPr>
          <w:rFonts w:ascii="Arial" w:hAnsi="Arial" w:cs="Arial"/>
          <w:color w:val="000000"/>
          <w:sz w:val="20"/>
          <w:szCs w:val="20"/>
        </w:rPr>
        <w:t>and Shelikof Strait</w:t>
      </w:r>
      <w:r w:rsidR="00184721">
        <w:rPr>
          <w:rFonts w:ascii="Arial" w:hAnsi="Arial" w:cs="Arial"/>
          <w:color w:val="000000"/>
          <w:sz w:val="20"/>
          <w:szCs w:val="20"/>
        </w:rPr>
        <w:t xml:space="preserve"> and then from </w:t>
      </w:r>
      <w:r w:rsidR="005015E5">
        <w:rPr>
          <w:rFonts w:ascii="Arial" w:hAnsi="Arial" w:cs="Arial"/>
          <w:color w:val="000000"/>
          <w:sz w:val="20"/>
          <w:szCs w:val="20"/>
        </w:rPr>
        <w:t>the Kenai Peninsula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184721">
        <w:rPr>
          <w:rFonts w:ascii="Arial" w:hAnsi="Arial" w:cs="Arial"/>
          <w:color w:val="000000"/>
          <w:sz w:val="20"/>
          <w:szCs w:val="20"/>
        </w:rPr>
        <w:t xml:space="preserve">to the east side of Kodiak Island </w:t>
      </w:r>
      <w:r w:rsidR="007F614B">
        <w:rPr>
          <w:rFonts w:ascii="Arial" w:hAnsi="Arial" w:cs="Arial"/>
          <w:color w:val="000000"/>
          <w:sz w:val="20"/>
          <w:szCs w:val="20"/>
        </w:rPr>
        <w:t>so that we may</w:t>
      </w:r>
      <w:r>
        <w:rPr>
          <w:rFonts w:ascii="Arial" w:hAnsi="Arial" w:cs="Arial"/>
          <w:color w:val="000000"/>
          <w:sz w:val="20"/>
          <w:szCs w:val="20"/>
        </w:rPr>
        <w:t xml:space="preserve"> estimate the abundance, transport, and </w:t>
      </w:r>
      <w:r w:rsidR="007F614B">
        <w:rPr>
          <w:rFonts w:ascii="Arial" w:hAnsi="Arial" w:cs="Arial"/>
          <w:color w:val="000000"/>
          <w:sz w:val="20"/>
          <w:szCs w:val="20"/>
        </w:rPr>
        <w:t xml:space="preserve">other </w:t>
      </w:r>
      <w:r>
        <w:rPr>
          <w:rFonts w:ascii="Arial" w:hAnsi="Arial" w:cs="Arial"/>
          <w:color w:val="000000"/>
          <w:sz w:val="20"/>
          <w:szCs w:val="20"/>
        </w:rPr>
        <w:t xml:space="preserve">factors influencing the survival of </w:t>
      </w:r>
      <w:r w:rsidR="00C7623A">
        <w:rPr>
          <w:rFonts w:ascii="Arial" w:hAnsi="Arial" w:cs="Arial"/>
          <w:color w:val="000000"/>
          <w:sz w:val="20"/>
          <w:szCs w:val="20"/>
        </w:rPr>
        <w:t xml:space="preserve">larval walleye pollock, sablefish, Pacific cod, </w:t>
      </w:r>
      <w:proofErr w:type="spellStart"/>
      <w:r w:rsidR="00C7623A">
        <w:rPr>
          <w:rFonts w:ascii="Arial" w:hAnsi="Arial" w:cs="Arial"/>
          <w:color w:val="000000"/>
          <w:sz w:val="20"/>
          <w:szCs w:val="20"/>
        </w:rPr>
        <w:t>arrowtooth</w:t>
      </w:r>
      <w:proofErr w:type="spellEnd"/>
      <w:r w:rsidR="00C7623A">
        <w:rPr>
          <w:rFonts w:ascii="Arial" w:hAnsi="Arial" w:cs="Arial"/>
          <w:color w:val="000000"/>
          <w:sz w:val="20"/>
          <w:szCs w:val="20"/>
        </w:rPr>
        <w:t xml:space="preserve"> flounder, and Pacific Ocean perch</w:t>
      </w:r>
      <w:r>
        <w:rPr>
          <w:rFonts w:ascii="Arial" w:hAnsi="Arial" w:cs="Arial"/>
          <w:color w:val="000000"/>
          <w:sz w:val="20"/>
          <w:szCs w:val="20"/>
        </w:rPr>
        <w:t xml:space="preserve">.  </w:t>
      </w:r>
      <w:r w:rsidR="000358A5">
        <w:rPr>
          <w:rFonts w:ascii="Arial" w:hAnsi="Arial" w:cs="Arial"/>
          <w:color w:val="000000"/>
          <w:sz w:val="20"/>
          <w:szCs w:val="20"/>
        </w:rPr>
        <w:t xml:space="preserve">Sampling with the </w:t>
      </w:r>
      <w:proofErr w:type="spellStart"/>
      <w:r w:rsidR="000358A5">
        <w:rPr>
          <w:rFonts w:ascii="Arial" w:hAnsi="Arial" w:cs="Arial"/>
          <w:color w:val="000000"/>
          <w:sz w:val="20"/>
          <w:szCs w:val="20"/>
        </w:rPr>
        <w:t>Sameoto</w:t>
      </w:r>
      <w:proofErr w:type="spellEnd"/>
      <w:r w:rsidR="000358A5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0358A5">
        <w:rPr>
          <w:rFonts w:ascii="Arial" w:hAnsi="Arial" w:cs="Arial"/>
          <w:color w:val="000000"/>
          <w:sz w:val="20"/>
          <w:szCs w:val="20"/>
        </w:rPr>
        <w:t>neuston</w:t>
      </w:r>
      <w:proofErr w:type="spellEnd"/>
      <w:r w:rsidR="000358A5">
        <w:rPr>
          <w:rFonts w:ascii="Arial" w:hAnsi="Arial" w:cs="Arial"/>
          <w:color w:val="000000"/>
          <w:sz w:val="20"/>
          <w:szCs w:val="20"/>
        </w:rPr>
        <w:t xml:space="preserve"> was used to</w:t>
      </w:r>
      <w:r w:rsidR="0090035E">
        <w:rPr>
          <w:rFonts w:ascii="Arial" w:hAnsi="Arial" w:cs="Arial"/>
          <w:color w:val="000000"/>
          <w:sz w:val="20"/>
          <w:szCs w:val="20"/>
        </w:rPr>
        <w:t xml:space="preserve"> specifically target sablefish </w:t>
      </w:r>
      <w:r w:rsidR="000358A5">
        <w:rPr>
          <w:rFonts w:ascii="Arial" w:hAnsi="Arial" w:cs="Arial"/>
          <w:color w:val="000000"/>
          <w:sz w:val="20"/>
          <w:szCs w:val="20"/>
        </w:rPr>
        <w:t xml:space="preserve">in the surface layer.  </w:t>
      </w:r>
      <w:r>
        <w:rPr>
          <w:rFonts w:ascii="Arial" w:hAnsi="Arial" w:cs="Arial"/>
          <w:color w:val="000000"/>
          <w:sz w:val="20"/>
          <w:szCs w:val="20"/>
        </w:rPr>
        <w:t>We also occupied six of the stati</w:t>
      </w:r>
      <w:r w:rsidR="00C7623A">
        <w:rPr>
          <w:rFonts w:ascii="Arial" w:hAnsi="Arial" w:cs="Arial"/>
          <w:color w:val="000000"/>
          <w:sz w:val="20"/>
          <w:szCs w:val="20"/>
        </w:rPr>
        <w:t>ons on Line 8 to continue our 28</w:t>
      </w:r>
      <w:r>
        <w:rPr>
          <w:rFonts w:ascii="Arial" w:hAnsi="Arial" w:cs="Arial"/>
          <w:color w:val="000000"/>
          <w:sz w:val="20"/>
          <w:szCs w:val="20"/>
        </w:rPr>
        <w:t xml:space="preserve">-year time series of environmental and biological conditions in Shelikof </w:t>
      </w:r>
      <w:r>
        <w:rPr>
          <w:rFonts w:ascii="Arial" w:hAnsi="Arial" w:cs="Arial"/>
          <w:sz w:val="20"/>
          <w:szCs w:val="20"/>
        </w:rPr>
        <w:t xml:space="preserve">Strait.  </w:t>
      </w:r>
      <w:r w:rsidR="00C7623A">
        <w:rPr>
          <w:rFonts w:ascii="Arial" w:hAnsi="Arial" w:cs="Arial"/>
          <w:sz w:val="20"/>
          <w:szCs w:val="20"/>
        </w:rPr>
        <w:t>During this</w:t>
      </w:r>
      <w:r>
        <w:rPr>
          <w:rFonts w:ascii="Arial" w:hAnsi="Arial" w:cs="Arial"/>
          <w:sz w:val="20"/>
          <w:szCs w:val="20"/>
        </w:rPr>
        <w:t xml:space="preserve"> sampling, </w:t>
      </w:r>
      <w:r w:rsidR="007F614B">
        <w:rPr>
          <w:rFonts w:ascii="Arial" w:hAnsi="Arial" w:cs="Arial"/>
          <w:sz w:val="20"/>
          <w:szCs w:val="20"/>
        </w:rPr>
        <w:t>we deployed 2</w:t>
      </w:r>
      <w:r w:rsidR="00C7623A">
        <w:rPr>
          <w:rFonts w:ascii="Arial" w:hAnsi="Arial" w:cs="Arial"/>
          <w:sz w:val="20"/>
          <w:szCs w:val="20"/>
        </w:rPr>
        <w:t xml:space="preserve"> satellite tracked drifters </w:t>
      </w:r>
      <w:r w:rsidR="0090035E">
        <w:rPr>
          <w:rFonts w:ascii="Arial" w:hAnsi="Arial" w:cs="Arial"/>
          <w:sz w:val="20"/>
          <w:szCs w:val="20"/>
        </w:rPr>
        <w:t xml:space="preserve">in patches of larval walleye pollock </w:t>
      </w:r>
      <w:r w:rsidR="00C7623A">
        <w:rPr>
          <w:rFonts w:ascii="Arial" w:hAnsi="Arial" w:cs="Arial"/>
          <w:sz w:val="20"/>
          <w:szCs w:val="20"/>
        </w:rPr>
        <w:t xml:space="preserve">to determine transport at 40 meters.  An additional 25 </w:t>
      </w:r>
      <w:proofErr w:type="spellStart"/>
      <w:r w:rsidR="00C7623A">
        <w:rPr>
          <w:rFonts w:ascii="Arial" w:hAnsi="Arial" w:cs="Arial"/>
          <w:sz w:val="20"/>
          <w:szCs w:val="20"/>
        </w:rPr>
        <w:t>CalVET</w:t>
      </w:r>
      <w:proofErr w:type="spellEnd"/>
      <w:r w:rsidR="00C7623A">
        <w:rPr>
          <w:rFonts w:ascii="Arial" w:hAnsi="Arial" w:cs="Arial"/>
          <w:sz w:val="20"/>
          <w:szCs w:val="20"/>
        </w:rPr>
        <w:t xml:space="preserve"> samples were conducted in the main grid area (historically high abundance area of larval walleye pollock)</w:t>
      </w:r>
      <w:r w:rsidR="00786F8D">
        <w:rPr>
          <w:rFonts w:ascii="Arial" w:hAnsi="Arial" w:cs="Arial"/>
          <w:sz w:val="20"/>
          <w:szCs w:val="20"/>
        </w:rPr>
        <w:t xml:space="preserve"> to determine the abundance of available food for larval fish.</w:t>
      </w:r>
      <w:r w:rsidR="00C7623A">
        <w:rPr>
          <w:rFonts w:ascii="Arial" w:hAnsi="Arial" w:cs="Arial"/>
          <w:sz w:val="20"/>
          <w:szCs w:val="20"/>
        </w:rPr>
        <w:t xml:space="preserve"> </w:t>
      </w:r>
      <w:r w:rsidR="003A65E2">
        <w:rPr>
          <w:rFonts w:ascii="Arial" w:hAnsi="Arial" w:cs="Arial"/>
          <w:sz w:val="20"/>
          <w:szCs w:val="20"/>
        </w:rPr>
        <w:t xml:space="preserve"> The rapid zooplankton assessment (RZA) was conducted on every survey line consisting of the 20/60 bongo array.</w:t>
      </w:r>
    </w:p>
    <w:p w:rsidR="00D10229" w:rsidRDefault="00D10229" w:rsidP="00266819">
      <w:pPr>
        <w:widowControl w:val="0"/>
        <w:tabs>
          <w:tab w:val="left" w:pos="90"/>
        </w:tabs>
        <w:autoSpaceDE w:val="0"/>
        <w:autoSpaceDN w:val="0"/>
        <w:adjustRightInd w:val="0"/>
        <w:spacing w:before="319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Summary of Operations:</w:t>
      </w:r>
    </w:p>
    <w:p w:rsidR="00D10229" w:rsidRDefault="00D10229">
      <w:pPr>
        <w:widowControl w:val="0"/>
        <w:tabs>
          <w:tab w:val="left" w:pos="240"/>
          <w:tab w:val="center" w:pos="6869"/>
        </w:tabs>
        <w:autoSpaceDE w:val="0"/>
        <w:autoSpaceDN w:val="0"/>
        <w:adjustRightInd w:val="0"/>
        <w:spacing w:before="113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Operation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Tows</w:t>
      </w:r>
    </w:p>
    <w:p w:rsidR="00D10229" w:rsidRDefault="00D10229">
      <w:pPr>
        <w:widowControl w:val="0"/>
        <w:tabs>
          <w:tab w:val="left" w:pos="240"/>
          <w:tab w:val="center" w:pos="6869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20cm bongo (20BON)</w:t>
      </w:r>
      <w:r>
        <w:rPr>
          <w:rFonts w:ascii="Arial" w:hAnsi="Arial" w:cs="Arial"/>
        </w:rPr>
        <w:tab/>
      </w:r>
      <w:r w:rsidR="003A5936">
        <w:rPr>
          <w:rFonts w:ascii="Arial" w:hAnsi="Arial" w:cs="Arial"/>
          <w:color w:val="000000"/>
          <w:sz w:val="20"/>
          <w:szCs w:val="20"/>
        </w:rPr>
        <w:t>142</w:t>
      </w:r>
    </w:p>
    <w:p w:rsidR="00D10229" w:rsidRDefault="00D10229">
      <w:pPr>
        <w:widowControl w:val="0"/>
        <w:tabs>
          <w:tab w:val="left" w:pos="240"/>
          <w:tab w:val="center" w:pos="6869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60cm bongo (60BON)</w:t>
      </w:r>
      <w:r>
        <w:rPr>
          <w:rFonts w:ascii="Arial" w:hAnsi="Arial" w:cs="Arial"/>
        </w:rPr>
        <w:tab/>
      </w:r>
      <w:r w:rsidR="003A5936">
        <w:rPr>
          <w:rFonts w:ascii="Arial" w:hAnsi="Arial" w:cs="Arial"/>
          <w:color w:val="000000"/>
          <w:sz w:val="20"/>
          <w:szCs w:val="20"/>
        </w:rPr>
        <w:t>269</w:t>
      </w:r>
    </w:p>
    <w:p w:rsidR="003A5936" w:rsidRPr="003A5936" w:rsidRDefault="00D10229">
      <w:pPr>
        <w:widowControl w:val="0"/>
        <w:tabs>
          <w:tab w:val="left" w:pos="240"/>
          <w:tab w:val="center" w:pos="6869"/>
        </w:tabs>
        <w:autoSpaceDE w:val="0"/>
        <w:autoSpaceDN w:val="0"/>
        <w:adjustRightInd w:val="0"/>
        <w:spacing w:before="1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lastRenderedPageBreak/>
        <w:tab/>
      </w:r>
      <w:proofErr w:type="spellStart"/>
      <w:r w:rsidR="003A5936" w:rsidRPr="003A5936">
        <w:rPr>
          <w:rFonts w:ascii="Arial" w:hAnsi="Arial" w:cs="Arial"/>
          <w:sz w:val="20"/>
          <w:szCs w:val="20"/>
        </w:rPr>
        <w:t>Neuston</w:t>
      </w:r>
      <w:proofErr w:type="spellEnd"/>
      <w:r w:rsidR="003A5936" w:rsidRPr="003A5936">
        <w:rPr>
          <w:rFonts w:ascii="Arial" w:hAnsi="Arial" w:cs="Arial"/>
          <w:sz w:val="20"/>
          <w:szCs w:val="20"/>
        </w:rPr>
        <w:t xml:space="preserve"> </w:t>
      </w:r>
      <w:r w:rsidR="003A5936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</w:t>
      </w:r>
      <w:r w:rsidR="003A5936" w:rsidRPr="003A5936">
        <w:rPr>
          <w:rFonts w:ascii="Arial" w:hAnsi="Arial" w:cs="Arial"/>
          <w:sz w:val="20"/>
          <w:szCs w:val="20"/>
        </w:rPr>
        <w:t>80</w:t>
      </w:r>
    </w:p>
    <w:p w:rsidR="00D10229" w:rsidRDefault="003A5936">
      <w:pPr>
        <w:widowControl w:val="0"/>
        <w:tabs>
          <w:tab w:val="left" w:pos="240"/>
          <w:tab w:val="center" w:pos="6869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 xml:space="preserve">   </w:t>
      </w:r>
      <w:r w:rsidR="00D10229">
        <w:rPr>
          <w:rFonts w:ascii="Arial" w:hAnsi="Arial" w:cs="Arial"/>
          <w:color w:val="000000"/>
          <w:sz w:val="20"/>
          <w:szCs w:val="20"/>
        </w:rPr>
        <w:t xml:space="preserve">Seabird </w:t>
      </w:r>
      <w:proofErr w:type="spellStart"/>
      <w:r w:rsidR="00D10229">
        <w:rPr>
          <w:rFonts w:ascii="Arial" w:hAnsi="Arial" w:cs="Arial"/>
          <w:color w:val="000000"/>
          <w:sz w:val="20"/>
          <w:szCs w:val="20"/>
        </w:rPr>
        <w:t>SeaCAT</w:t>
      </w:r>
      <w:proofErr w:type="spellEnd"/>
      <w:r w:rsidR="00D10229">
        <w:rPr>
          <w:rFonts w:ascii="Arial" w:hAnsi="Arial" w:cs="Arial"/>
          <w:color w:val="000000"/>
          <w:sz w:val="20"/>
          <w:szCs w:val="20"/>
        </w:rPr>
        <w:t xml:space="preserve"> CTD (CAT)</w:t>
      </w:r>
      <w:r w:rsidR="00D10229">
        <w:rPr>
          <w:rFonts w:ascii="Arial" w:hAnsi="Arial" w:cs="Arial"/>
        </w:rPr>
        <w:tab/>
      </w:r>
      <w:r w:rsidR="001075D2">
        <w:rPr>
          <w:rFonts w:ascii="Arial" w:hAnsi="Arial" w:cs="Arial"/>
          <w:color w:val="000000"/>
          <w:sz w:val="20"/>
          <w:szCs w:val="20"/>
        </w:rPr>
        <w:t>296</w:t>
      </w:r>
    </w:p>
    <w:p w:rsidR="00807D8F" w:rsidRPr="00807D8F" w:rsidRDefault="00807D8F">
      <w:pPr>
        <w:widowControl w:val="0"/>
        <w:tabs>
          <w:tab w:val="left" w:pos="240"/>
          <w:tab w:val="center" w:pos="6869"/>
        </w:tabs>
        <w:autoSpaceDE w:val="0"/>
        <w:autoSpaceDN w:val="0"/>
        <w:adjustRightInd w:val="0"/>
        <w:spacing w:before="19"/>
        <w:rPr>
          <w:rFonts w:ascii="Arial" w:hAnsi="Arial" w:cs="Arial"/>
          <w:sz w:val="20"/>
          <w:szCs w:val="20"/>
        </w:rPr>
      </w:pPr>
      <w:r w:rsidRPr="00807D8F">
        <w:rPr>
          <w:rFonts w:ascii="Arial" w:hAnsi="Arial" w:cs="Arial"/>
          <w:sz w:val="20"/>
          <w:szCs w:val="20"/>
        </w:rPr>
        <w:t xml:space="preserve">    </w:t>
      </w:r>
      <w:proofErr w:type="spellStart"/>
      <w:r w:rsidRPr="00807D8F">
        <w:rPr>
          <w:rFonts w:ascii="Arial" w:hAnsi="Arial" w:cs="Arial"/>
          <w:sz w:val="20"/>
          <w:szCs w:val="20"/>
        </w:rPr>
        <w:t>CalVET</w:t>
      </w:r>
      <w:proofErr w:type="spellEnd"/>
      <w:r w:rsidR="00D10229" w:rsidRPr="00807D8F">
        <w:rPr>
          <w:rFonts w:ascii="Arial" w:hAnsi="Arial" w:cs="Arial"/>
          <w:sz w:val="20"/>
          <w:szCs w:val="20"/>
        </w:rPr>
        <w:tab/>
      </w:r>
      <w:r w:rsidR="00914F46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8</w:t>
      </w:r>
    </w:p>
    <w:p w:rsidR="00D10229" w:rsidRDefault="00807D8F">
      <w:pPr>
        <w:widowControl w:val="0"/>
        <w:tabs>
          <w:tab w:val="left" w:pos="240"/>
          <w:tab w:val="center" w:pos="6869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</w:t>
      </w:r>
      <w:r w:rsidR="00D10229">
        <w:rPr>
          <w:rFonts w:ascii="Arial" w:hAnsi="Arial" w:cs="Arial"/>
          <w:color w:val="000000"/>
          <w:sz w:val="20"/>
          <w:szCs w:val="20"/>
        </w:rPr>
        <w:t>CTD without bottle samples (CTD)</w:t>
      </w:r>
      <w:r w:rsidR="00D10229">
        <w:rPr>
          <w:rFonts w:ascii="Arial" w:hAnsi="Arial" w:cs="Arial"/>
        </w:rPr>
        <w:tab/>
      </w:r>
      <w:r w:rsidR="003A5936">
        <w:rPr>
          <w:rFonts w:ascii="Arial" w:hAnsi="Arial" w:cs="Arial"/>
          <w:color w:val="000000"/>
          <w:sz w:val="20"/>
          <w:szCs w:val="20"/>
        </w:rPr>
        <w:t>2</w:t>
      </w:r>
    </w:p>
    <w:p w:rsidR="00D10229" w:rsidRDefault="003A5936">
      <w:pPr>
        <w:widowControl w:val="0"/>
        <w:tabs>
          <w:tab w:val="left" w:pos="240"/>
          <w:tab w:val="center" w:pos="6869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</w:t>
      </w:r>
      <w:r w:rsidR="00D10229">
        <w:rPr>
          <w:rFonts w:ascii="Arial" w:hAnsi="Arial" w:cs="Arial"/>
        </w:rPr>
        <w:tab/>
      </w:r>
      <w:r w:rsidR="00D10229">
        <w:rPr>
          <w:rFonts w:ascii="Arial" w:hAnsi="Arial" w:cs="Arial"/>
          <w:color w:val="000000"/>
          <w:sz w:val="20"/>
          <w:szCs w:val="20"/>
        </w:rPr>
        <w:t>CTD with bottle samples (CTDB)</w:t>
      </w:r>
      <w:r w:rsidR="00D10229"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15</w:t>
      </w:r>
    </w:p>
    <w:p w:rsidR="00D10229" w:rsidRDefault="00D10229">
      <w:pPr>
        <w:widowControl w:val="0"/>
        <w:tabs>
          <w:tab w:val="left" w:pos="240"/>
          <w:tab w:val="center" w:pos="6869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 w:rsidR="00914F46">
        <w:rPr>
          <w:rFonts w:ascii="Arial" w:hAnsi="Arial" w:cs="Arial"/>
          <w:color w:val="000000"/>
          <w:sz w:val="20"/>
          <w:szCs w:val="20"/>
        </w:rPr>
        <w:t xml:space="preserve">Drifter – satellite tracked drifter </w:t>
      </w:r>
      <w:r>
        <w:rPr>
          <w:rFonts w:ascii="Arial" w:hAnsi="Arial" w:cs="Arial"/>
        </w:rPr>
        <w:tab/>
      </w:r>
      <w:r w:rsidR="003A5936">
        <w:rPr>
          <w:rFonts w:ascii="Arial" w:hAnsi="Arial" w:cs="Arial"/>
          <w:color w:val="000000"/>
          <w:sz w:val="20"/>
          <w:szCs w:val="20"/>
        </w:rPr>
        <w:t>2</w:t>
      </w:r>
    </w:p>
    <w:p w:rsidR="00D10229" w:rsidRDefault="00D10229">
      <w:pPr>
        <w:widowControl w:val="0"/>
        <w:tabs>
          <w:tab w:val="left" w:pos="180"/>
          <w:tab w:val="center" w:pos="6869"/>
          <w:tab w:val="center" w:pos="7679"/>
        </w:tabs>
        <w:autoSpaceDE w:val="0"/>
        <w:autoSpaceDN w:val="0"/>
        <w:adjustRightInd w:val="0"/>
        <w:spacing w:before="439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Samples Collected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Tows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Number</w:t>
      </w:r>
    </w:p>
    <w:p w:rsidR="00D10229" w:rsidRDefault="00D10229">
      <w:pPr>
        <w:widowControl w:val="0"/>
        <w:tabs>
          <w:tab w:val="left" w:pos="240"/>
          <w:tab w:val="center" w:pos="687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proofErr w:type="spellStart"/>
      <w:r w:rsidR="00914F46">
        <w:rPr>
          <w:rFonts w:ascii="Arial" w:hAnsi="Arial" w:cs="Arial"/>
          <w:color w:val="000000"/>
          <w:sz w:val="20"/>
          <w:szCs w:val="20"/>
        </w:rPr>
        <w:t>SeaBird</w:t>
      </w:r>
      <w:proofErr w:type="spellEnd"/>
      <w:r w:rsidR="00914F4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914F46">
        <w:rPr>
          <w:rFonts w:ascii="Arial" w:hAnsi="Arial" w:cs="Arial"/>
          <w:color w:val="000000"/>
          <w:sz w:val="20"/>
          <w:szCs w:val="20"/>
        </w:rPr>
        <w:t>SeaCat</w:t>
      </w:r>
      <w:proofErr w:type="spellEnd"/>
      <w:r w:rsidR="00914F46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(CAT)</w:t>
      </w:r>
      <w:r>
        <w:rPr>
          <w:rFonts w:ascii="Arial" w:hAnsi="Arial" w:cs="Arial"/>
        </w:rPr>
        <w:tab/>
      </w:r>
      <w:r w:rsidR="001075D2">
        <w:rPr>
          <w:rFonts w:ascii="Arial" w:hAnsi="Arial" w:cs="Arial"/>
        </w:rPr>
        <w:t xml:space="preserve">           </w:t>
      </w:r>
      <w:r w:rsidR="001075D2">
        <w:rPr>
          <w:rFonts w:ascii="Arial" w:hAnsi="Arial" w:cs="Arial"/>
          <w:color w:val="000000"/>
          <w:sz w:val="20"/>
          <w:szCs w:val="20"/>
        </w:rPr>
        <w:t>296         296</w:t>
      </w:r>
    </w:p>
    <w:p w:rsidR="00D10229" w:rsidRDefault="00D10229">
      <w:pPr>
        <w:widowControl w:val="0"/>
        <w:tabs>
          <w:tab w:val="left" w:pos="240"/>
          <w:tab w:val="center" w:pos="6870"/>
          <w:tab w:val="center" w:pos="765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Extracted chlorophyll 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Chlor</w:t>
      </w:r>
      <w:proofErr w:type="spellEnd"/>
      <w:r>
        <w:rPr>
          <w:rFonts w:ascii="Arial" w:hAnsi="Arial" w:cs="Arial"/>
          <w:color w:val="000000"/>
          <w:sz w:val="20"/>
          <w:szCs w:val="20"/>
        </w:rPr>
        <w:t>)</w:t>
      </w:r>
      <w:r>
        <w:rPr>
          <w:rFonts w:ascii="Arial" w:hAnsi="Arial" w:cs="Arial"/>
        </w:rPr>
        <w:tab/>
      </w:r>
      <w:r w:rsidR="001075D2">
        <w:rPr>
          <w:rFonts w:ascii="Arial" w:hAnsi="Arial" w:cs="Arial"/>
          <w:color w:val="000000"/>
          <w:sz w:val="20"/>
          <w:szCs w:val="20"/>
        </w:rPr>
        <w:t>7</w:t>
      </w:r>
      <w:r>
        <w:rPr>
          <w:rFonts w:ascii="Arial" w:hAnsi="Arial" w:cs="Arial"/>
        </w:rPr>
        <w:tab/>
      </w:r>
      <w:r w:rsidR="001075D2">
        <w:rPr>
          <w:rFonts w:ascii="Arial" w:hAnsi="Arial" w:cs="Arial"/>
          <w:color w:val="000000"/>
          <w:sz w:val="20"/>
          <w:szCs w:val="20"/>
        </w:rPr>
        <w:t>42</w:t>
      </w:r>
    </w:p>
    <w:p w:rsidR="00D10229" w:rsidRDefault="00D10229">
      <w:pPr>
        <w:widowControl w:val="0"/>
        <w:tabs>
          <w:tab w:val="left" w:pos="240"/>
          <w:tab w:val="center" w:pos="687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</w:rPr>
        <w:t>SeaBird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CTD (CTD)</w:t>
      </w:r>
      <w:r>
        <w:rPr>
          <w:rFonts w:ascii="Arial" w:hAnsi="Arial" w:cs="Arial"/>
        </w:rPr>
        <w:tab/>
      </w:r>
      <w:r w:rsidR="003258E8">
        <w:rPr>
          <w:rFonts w:ascii="Arial" w:hAnsi="Arial" w:cs="Arial"/>
        </w:rPr>
        <w:t xml:space="preserve">           </w:t>
      </w:r>
      <w:r w:rsidR="001075D2">
        <w:rPr>
          <w:rFonts w:ascii="Arial" w:hAnsi="Arial" w:cs="Arial"/>
          <w:color w:val="000000"/>
          <w:sz w:val="20"/>
          <w:szCs w:val="20"/>
        </w:rPr>
        <w:t>15</w:t>
      </w:r>
      <w:r w:rsidR="003258E8">
        <w:rPr>
          <w:rFonts w:ascii="Arial" w:hAnsi="Arial" w:cs="Arial"/>
          <w:color w:val="000000"/>
          <w:sz w:val="20"/>
          <w:szCs w:val="20"/>
        </w:rPr>
        <w:t xml:space="preserve">          </w:t>
      </w:r>
      <w:r w:rsidR="001075D2">
        <w:rPr>
          <w:rFonts w:ascii="Arial" w:hAnsi="Arial" w:cs="Arial"/>
          <w:color w:val="000000"/>
          <w:sz w:val="20"/>
          <w:szCs w:val="20"/>
        </w:rPr>
        <w:t>15</w:t>
      </w:r>
    </w:p>
    <w:p w:rsidR="00D10229" w:rsidRDefault="00D10229">
      <w:pPr>
        <w:widowControl w:val="0"/>
        <w:tabs>
          <w:tab w:val="left" w:pos="240"/>
          <w:tab w:val="center" w:pos="687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Stimulated fluorescence collected during CTD casts (Fluor)</w:t>
      </w:r>
      <w:r>
        <w:rPr>
          <w:rFonts w:ascii="Arial" w:hAnsi="Arial" w:cs="Arial"/>
        </w:rPr>
        <w:tab/>
      </w:r>
      <w:r w:rsidR="003258E8">
        <w:rPr>
          <w:rFonts w:ascii="Arial" w:hAnsi="Arial" w:cs="Arial"/>
        </w:rPr>
        <w:t xml:space="preserve">           </w:t>
      </w:r>
      <w:r w:rsidR="001075D2">
        <w:rPr>
          <w:rFonts w:ascii="Arial" w:hAnsi="Arial" w:cs="Arial"/>
          <w:color w:val="000000"/>
          <w:sz w:val="20"/>
          <w:szCs w:val="20"/>
        </w:rPr>
        <w:t>15</w:t>
      </w:r>
      <w:r w:rsidR="003258E8">
        <w:rPr>
          <w:rFonts w:ascii="Arial" w:hAnsi="Arial" w:cs="Arial"/>
          <w:color w:val="000000"/>
          <w:sz w:val="20"/>
          <w:szCs w:val="20"/>
        </w:rPr>
        <w:t xml:space="preserve">           </w:t>
      </w:r>
      <w:r w:rsidR="001075D2">
        <w:rPr>
          <w:rFonts w:ascii="Arial" w:hAnsi="Arial" w:cs="Arial"/>
          <w:color w:val="000000"/>
          <w:sz w:val="20"/>
          <w:szCs w:val="20"/>
        </w:rPr>
        <w:t>15</w:t>
      </w:r>
    </w:p>
    <w:p w:rsidR="00D10229" w:rsidRDefault="00D10229" w:rsidP="009D38CD">
      <w:pPr>
        <w:widowControl w:val="0"/>
        <w:tabs>
          <w:tab w:val="left" w:pos="240"/>
          <w:tab w:val="center" w:pos="6870"/>
          <w:tab w:val="center" w:pos="765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Larval pollock collected for otolith analysis (L-Oto)</w:t>
      </w:r>
      <w:r>
        <w:rPr>
          <w:rFonts w:ascii="Arial" w:hAnsi="Arial" w:cs="Arial"/>
        </w:rPr>
        <w:tab/>
      </w:r>
      <w:r w:rsidR="001075D2">
        <w:rPr>
          <w:rFonts w:ascii="Arial" w:hAnsi="Arial" w:cs="Arial"/>
          <w:color w:val="000000"/>
          <w:sz w:val="20"/>
          <w:szCs w:val="20"/>
        </w:rPr>
        <w:t>266</w:t>
      </w:r>
      <w:r>
        <w:rPr>
          <w:rFonts w:ascii="Arial" w:hAnsi="Arial" w:cs="Arial"/>
        </w:rPr>
        <w:tab/>
      </w:r>
      <w:r w:rsidR="001075D2">
        <w:rPr>
          <w:rFonts w:ascii="Arial" w:hAnsi="Arial" w:cs="Arial"/>
          <w:sz w:val="20"/>
          <w:szCs w:val="20"/>
        </w:rPr>
        <w:t>9602</w:t>
      </w:r>
    </w:p>
    <w:p w:rsidR="00D10229" w:rsidRDefault="00D10229">
      <w:pPr>
        <w:widowControl w:val="0"/>
        <w:tabs>
          <w:tab w:val="left" w:pos="240"/>
          <w:tab w:val="center" w:pos="6870"/>
          <w:tab w:val="center" w:pos="765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</w:rPr>
        <w:t>Microzooplankton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samples preserved in formalin (MZ)</w:t>
      </w:r>
      <w:r>
        <w:rPr>
          <w:rFonts w:ascii="Arial" w:hAnsi="Arial" w:cs="Arial"/>
        </w:rPr>
        <w:tab/>
      </w:r>
      <w:r w:rsidR="009D38CD">
        <w:rPr>
          <w:rFonts w:ascii="Arial" w:hAnsi="Arial" w:cs="Arial"/>
          <w:color w:val="000000"/>
          <w:sz w:val="20"/>
          <w:szCs w:val="20"/>
        </w:rPr>
        <w:t>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36</w:t>
      </w:r>
    </w:p>
    <w:p w:rsidR="00D10229" w:rsidRDefault="00D10229">
      <w:pPr>
        <w:widowControl w:val="0"/>
        <w:tabs>
          <w:tab w:val="left" w:pos="240"/>
          <w:tab w:val="center" w:pos="6870"/>
          <w:tab w:val="center" w:pos="765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Nutrient samples collected from CTD casts (Nut)</w:t>
      </w:r>
      <w:r>
        <w:rPr>
          <w:rFonts w:ascii="Arial" w:hAnsi="Arial" w:cs="Arial"/>
        </w:rPr>
        <w:tab/>
      </w:r>
      <w:r w:rsidR="001075D2">
        <w:rPr>
          <w:rFonts w:ascii="Arial" w:hAnsi="Arial" w:cs="Arial"/>
          <w:color w:val="000000"/>
          <w:sz w:val="20"/>
          <w:szCs w:val="20"/>
        </w:rPr>
        <w:t>14</w:t>
      </w:r>
      <w:r>
        <w:rPr>
          <w:rFonts w:ascii="Arial" w:hAnsi="Arial" w:cs="Arial"/>
        </w:rPr>
        <w:tab/>
      </w:r>
      <w:r w:rsidR="001075D2">
        <w:rPr>
          <w:rFonts w:ascii="Arial" w:hAnsi="Arial" w:cs="Arial"/>
          <w:color w:val="000000"/>
          <w:sz w:val="20"/>
          <w:szCs w:val="20"/>
        </w:rPr>
        <w:t>127</w:t>
      </w:r>
    </w:p>
    <w:p w:rsidR="00D10229" w:rsidRDefault="00D10229">
      <w:pPr>
        <w:widowControl w:val="0"/>
        <w:tabs>
          <w:tab w:val="left" w:pos="240"/>
          <w:tab w:val="center" w:pos="687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Photosynthetically Active Radiation data collected during CTD casts </w:t>
      </w:r>
      <w:r>
        <w:rPr>
          <w:rFonts w:ascii="Arial" w:hAnsi="Arial" w:cs="Arial"/>
        </w:rPr>
        <w:tab/>
      </w:r>
      <w:r w:rsidR="009D38CD">
        <w:rPr>
          <w:rFonts w:ascii="Arial" w:hAnsi="Arial" w:cs="Arial"/>
        </w:rPr>
        <w:t xml:space="preserve">       </w:t>
      </w:r>
      <w:r w:rsidR="001075D2">
        <w:rPr>
          <w:rFonts w:ascii="Arial" w:hAnsi="Arial" w:cs="Arial"/>
          <w:color w:val="000000"/>
          <w:sz w:val="20"/>
          <w:szCs w:val="20"/>
        </w:rPr>
        <w:t>15</w:t>
      </w:r>
      <w:r w:rsidR="009D38CD">
        <w:rPr>
          <w:rFonts w:ascii="Arial" w:hAnsi="Arial" w:cs="Arial"/>
          <w:color w:val="000000"/>
          <w:sz w:val="20"/>
          <w:szCs w:val="20"/>
        </w:rPr>
        <w:t xml:space="preserve">          </w:t>
      </w:r>
      <w:r w:rsidR="001075D2">
        <w:rPr>
          <w:rFonts w:ascii="Arial" w:hAnsi="Arial" w:cs="Arial"/>
          <w:color w:val="000000"/>
          <w:sz w:val="20"/>
          <w:szCs w:val="20"/>
        </w:rPr>
        <w:t>15</w:t>
      </w:r>
    </w:p>
    <w:p w:rsidR="00D10229" w:rsidRDefault="00D10229">
      <w:pPr>
        <w:widowControl w:val="0"/>
        <w:tabs>
          <w:tab w:val="left" w:pos="24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(PAR)</w:t>
      </w:r>
    </w:p>
    <w:p w:rsidR="00D10229" w:rsidRDefault="00D10229">
      <w:pPr>
        <w:widowControl w:val="0"/>
        <w:tabs>
          <w:tab w:val="left" w:pos="240"/>
          <w:tab w:val="center" w:pos="6870"/>
          <w:tab w:val="center" w:pos="7650"/>
        </w:tabs>
        <w:autoSpaceDE w:val="0"/>
        <w:autoSpaceDN w:val="0"/>
        <w:adjustRightInd w:val="0"/>
        <w:spacing w:before="22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Quantitative tow preserved in formalin 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QTowF</w:t>
      </w:r>
      <w:proofErr w:type="spellEnd"/>
      <w:r>
        <w:rPr>
          <w:rFonts w:ascii="Arial" w:hAnsi="Arial" w:cs="Arial"/>
          <w:color w:val="000000"/>
          <w:sz w:val="20"/>
          <w:szCs w:val="20"/>
        </w:rPr>
        <w:t>)</w:t>
      </w:r>
      <w:r>
        <w:rPr>
          <w:rFonts w:ascii="Arial" w:hAnsi="Arial" w:cs="Arial"/>
        </w:rPr>
        <w:tab/>
      </w:r>
      <w:r w:rsidR="001075D2">
        <w:rPr>
          <w:rFonts w:ascii="Arial" w:hAnsi="Arial" w:cs="Arial"/>
          <w:color w:val="000000"/>
          <w:sz w:val="20"/>
          <w:szCs w:val="20"/>
        </w:rPr>
        <w:t>512</w:t>
      </w:r>
      <w:r>
        <w:rPr>
          <w:rFonts w:ascii="Arial" w:hAnsi="Arial" w:cs="Arial"/>
        </w:rPr>
        <w:tab/>
      </w:r>
      <w:r w:rsidR="001075D2">
        <w:rPr>
          <w:rFonts w:ascii="Arial" w:hAnsi="Arial" w:cs="Arial"/>
          <w:color w:val="000000"/>
          <w:sz w:val="20"/>
          <w:szCs w:val="20"/>
        </w:rPr>
        <w:t>561</w:t>
      </w:r>
    </w:p>
    <w:p w:rsidR="00D10229" w:rsidRPr="00B97E34" w:rsidRDefault="00D10229">
      <w:pPr>
        <w:widowControl w:val="0"/>
        <w:tabs>
          <w:tab w:val="left" w:pos="240"/>
          <w:tab w:val="center" w:pos="6870"/>
          <w:tab w:val="center" w:pos="765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Rough count of pollock larvae 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RCountL</w:t>
      </w:r>
      <w:proofErr w:type="spellEnd"/>
      <w:r>
        <w:rPr>
          <w:rFonts w:ascii="Arial" w:hAnsi="Arial" w:cs="Arial"/>
          <w:color w:val="000000"/>
          <w:sz w:val="20"/>
          <w:szCs w:val="20"/>
        </w:rPr>
        <w:t>)</w:t>
      </w:r>
      <w:r>
        <w:rPr>
          <w:rFonts w:ascii="Arial" w:hAnsi="Arial" w:cs="Arial"/>
        </w:rPr>
        <w:tab/>
      </w:r>
      <w:r w:rsidR="001075D2">
        <w:rPr>
          <w:rFonts w:ascii="Arial" w:hAnsi="Arial" w:cs="Arial"/>
          <w:sz w:val="20"/>
          <w:szCs w:val="20"/>
        </w:rPr>
        <w:t>269</w:t>
      </w:r>
      <w:r w:rsidRPr="00B97E34">
        <w:rPr>
          <w:rFonts w:ascii="Arial" w:hAnsi="Arial" w:cs="Arial"/>
          <w:sz w:val="20"/>
          <w:szCs w:val="20"/>
        </w:rPr>
        <w:tab/>
      </w:r>
      <w:r w:rsidR="001075D2">
        <w:rPr>
          <w:rFonts w:ascii="Arial" w:hAnsi="Arial" w:cs="Arial"/>
          <w:sz w:val="20"/>
          <w:szCs w:val="20"/>
        </w:rPr>
        <w:t>19274</w:t>
      </w:r>
    </w:p>
    <w:p w:rsidR="001075D2" w:rsidRPr="00142536" w:rsidRDefault="00D10229">
      <w:pPr>
        <w:widowControl w:val="0"/>
        <w:tabs>
          <w:tab w:val="left" w:pos="240"/>
          <w:tab w:val="center" w:pos="6870"/>
          <w:tab w:val="center" w:pos="7650"/>
        </w:tabs>
        <w:autoSpaceDE w:val="0"/>
        <w:autoSpaceDN w:val="0"/>
        <w:adjustRightInd w:val="0"/>
        <w:spacing w:before="1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</w:r>
      <w:r w:rsidR="00142536" w:rsidRPr="00142536">
        <w:rPr>
          <w:rFonts w:ascii="Arial" w:hAnsi="Arial" w:cs="Arial"/>
          <w:sz w:val="20"/>
          <w:szCs w:val="20"/>
        </w:rPr>
        <w:t>Rough count of zooplankton</w:t>
      </w:r>
      <w:r w:rsidR="00142536">
        <w:rPr>
          <w:rFonts w:ascii="Arial" w:hAnsi="Arial" w:cs="Arial"/>
          <w:sz w:val="20"/>
          <w:szCs w:val="20"/>
        </w:rPr>
        <w:t xml:space="preserve"> (RZA)                                                             152        152</w:t>
      </w:r>
    </w:p>
    <w:p w:rsidR="00D10229" w:rsidRDefault="001075D2">
      <w:pPr>
        <w:widowControl w:val="0"/>
        <w:tabs>
          <w:tab w:val="left" w:pos="240"/>
          <w:tab w:val="center" w:pos="6870"/>
          <w:tab w:val="center" w:pos="7650"/>
        </w:tabs>
        <w:autoSpaceDE w:val="0"/>
        <w:autoSpaceDN w:val="0"/>
        <w:adjustRightInd w:val="0"/>
        <w:spacing w:before="1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</w:t>
      </w:r>
      <w:r w:rsidR="00914F46">
        <w:rPr>
          <w:rFonts w:ascii="Arial" w:hAnsi="Arial" w:cs="Arial"/>
          <w:sz w:val="20"/>
          <w:szCs w:val="20"/>
        </w:rPr>
        <w:t xml:space="preserve">Salinity sample                                                                                               </w:t>
      </w:r>
      <w:r w:rsidR="00142536">
        <w:rPr>
          <w:rFonts w:ascii="Arial" w:hAnsi="Arial" w:cs="Arial"/>
          <w:sz w:val="20"/>
          <w:szCs w:val="20"/>
        </w:rPr>
        <w:t>2</w:t>
      </w:r>
      <w:r w:rsidR="00914F46">
        <w:rPr>
          <w:rFonts w:ascii="Arial" w:hAnsi="Arial" w:cs="Arial"/>
          <w:sz w:val="20"/>
          <w:szCs w:val="20"/>
        </w:rPr>
        <w:t xml:space="preserve">            </w:t>
      </w:r>
      <w:r w:rsidR="00142536">
        <w:rPr>
          <w:rFonts w:ascii="Arial" w:hAnsi="Arial" w:cs="Arial"/>
          <w:sz w:val="20"/>
          <w:szCs w:val="20"/>
        </w:rPr>
        <w:t>4</w:t>
      </w:r>
    </w:p>
    <w:p w:rsidR="005E26C1" w:rsidRDefault="005E26C1">
      <w:pPr>
        <w:widowControl w:val="0"/>
        <w:tabs>
          <w:tab w:val="left" w:pos="240"/>
          <w:tab w:val="center" w:pos="6870"/>
          <w:tab w:val="center" w:pos="7650"/>
        </w:tabs>
        <w:autoSpaceDE w:val="0"/>
        <w:autoSpaceDN w:val="0"/>
        <w:adjustRightInd w:val="0"/>
        <w:spacing w:before="1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Larvae for genetics (A</w:t>
      </w:r>
      <w:r w:rsidR="00215437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GEN)                                                                     </w:t>
      </w:r>
      <w:r w:rsidR="00215437">
        <w:rPr>
          <w:rFonts w:ascii="Arial" w:hAnsi="Arial" w:cs="Arial"/>
          <w:sz w:val="20"/>
          <w:szCs w:val="20"/>
        </w:rPr>
        <w:t>260</w:t>
      </w:r>
      <w:r>
        <w:rPr>
          <w:rFonts w:ascii="Arial" w:hAnsi="Arial" w:cs="Arial"/>
          <w:sz w:val="20"/>
          <w:szCs w:val="20"/>
        </w:rPr>
        <w:t xml:space="preserve">        </w:t>
      </w:r>
      <w:r w:rsidR="00215437">
        <w:rPr>
          <w:rFonts w:ascii="Arial" w:hAnsi="Arial" w:cs="Arial"/>
          <w:sz w:val="20"/>
          <w:szCs w:val="20"/>
        </w:rPr>
        <w:t>3411</w:t>
      </w:r>
    </w:p>
    <w:p w:rsidR="005E26C1" w:rsidRDefault="005E26C1">
      <w:pPr>
        <w:widowControl w:val="0"/>
        <w:tabs>
          <w:tab w:val="left" w:pos="240"/>
          <w:tab w:val="center" w:pos="6870"/>
          <w:tab w:val="center" w:pos="7650"/>
        </w:tabs>
        <w:autoSpaceDE w:val="0"/>
        <w:autoSpaceDN w:val="0"/>
        <w:adjustRightInd w:val="0"/>
        <w:spacing w:before="1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Drifter deployment                                                                                         </w:t>
      </w:r>
      <w:r w:rsidR="00215437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            </w:t>
      </w:r>
      <w:r w:rsidR="00215437">
        <w:rPr>
          <w:rFonts w:ascii="Arial" w:hAnsi="Arial" w:cs="Arial"/>
          <w:sz w:val="20"/>
          <w:szCs w:val="20"/>
        </w:rPr>
        <w:t>2</w:t>
      </w:r>
    </w:p>
    <w:p w:rsidR="005E26C1" w:rsidRDefault="005E26C1">
      <w:pPr>
        <w:widowControl w:val="0"/>
        <w:tabs>
          <w:tab w:val="left" w:pos="240"/>
          <w:tab w:val="center" w:pos="6870"/>
          <w:tab w:val="center" w:pos="7650"/>
        </w:tabs>
        <w:autoSpaceDE w:val="0"/>
        <w:autoSpaceDN w:val="0"/>
        <w:adjustRightInd w:val="0"/>
        <w:spacing w:before="1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Pollock measured and frozen (SPFCM)                       </w:t>
      </w:r>
      <w:r w:rsidR="00142536">
        <w:rPr>
          <w:rFonts w:ascii="Arial" w:hAnsi="Arial" w:cs="Arial"/>
          <w:sz w:val="20"/>
          <w:szCs w:val="20"/>
        </w:rPr>
        <w:t xml:space="preserve">                               </w:t>
      </w:r>
      <w:r>
        <w:rPr>
          <w:rFonts w:ascii="Arial" w:hAnsi="Arial" w:cs="Arial"/>
          <w:sz w:val="20"/>
          <w:szCs w:val="20"/>
        </w:rPr>
        <w:t xml:space="preserve"> </w:t>
      </w:r>
      <w:r w:rsidR="00142536">
        <w:rPr>
          <w:rFonts w:ascii="Arial" w:hAnsi="Arial" w:cs="Arial"/>
          <w:sz w:val="20"/>
          <w:szCs w:val="20"/>
        </w:rPr>
        <w:t>15</w:t>
      </w:r>
      <w:r>
        <w:rPr>
          <w:rFonts w:ascii="Arial" w:hAnsi="Arial" w:cs="Arial"/>
          <w:sz w:val="20"/>
          <w:szCs w:val="20"/>
        </w:rPr>
        <w:t xml:space="preserve">          </w:t>
      </w:r>
      <w:r w:rsidR="00142536">
        <w:rPr>
          <w:rFonts w:ascii="Arial" w:hAnsi="Arial" w:cs="Arial"/>
          <w:sz w:val="20"/>
          <w:szCs w:val="20"/>
        </w:rPr>
        <w:t>242</w:t>
      </w:r>
    </w:p>
    <w:p w:rsidR="00F05932" w:rsidRPr="005E26C1" w:rsidRDefault="00F05932">
      <w:pPr>
        <w:widowControl w:val="0"/>
        <w:tabs>
          <w:tab w:val="left" w:pos="240"/>
          <w:tab w:val="center" w:pos="6870"/>
          <w:tab w:val="center" w:pos="7650"/>
        </w:tabs>
        <w:autoSpaceDE w:val="0"/>
        <w:autoSpaceDN w:val="0"/>
        <w:adjustRightInd w:val="0"/>
        <w:spacing w:before="1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</w:p>
    <w:p w:rsidR="00005FD2" w:rsidRDefault="00005FD2">
      <w:pPr>
        <w:widowControl w:val="0"/>
        <w:tabs>
          <w:tab w:val="left" w:pos="90"/>
        </w:tabs>
        <w:autoSpaceDE w:val="0"/>
        <w:autoSpaceDN w:val="0"/>
        <w:adjustRightInd w:val="0"/>
        <w:spacing w:before="319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D10229" w:rsidRDefault="00D10229">
      <w:pPr>
        <w:widowControl w:val="0"/>
        <w:tabs>
          <w:tab w:val="left" w:pos="90"/>
        </w:tabs>
        <w:autoSpaceDE w:val="0"/>
        <w:autoSpaceDN w:val="0"/>
        <w:adjustRightInd w:val="0"/>
        <w:spacing w:before="319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Summary of Cruise:</w:t>
      </w:r>
    </w:p>
    <w:p w:rsidR="00D10229" w:rsidRDefault="00D10229">
      <w:pPr>
        <w:widowControl w:val="0"/>
        <w:tabs>
          <w:tab w:val="left" w:pos="90"/>
        </w:tabs>
        <w:autoSpaceDE w:val="0"/>
        <w:autoSpaceDN w:val="0"/>
        <w:adjustRightInd w:val="0"/>
        <w:spacing w:before="113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Narrative:</w:t>
      </w:r>
    </w:p>
    <w:p w:rsidR="00D10229" w:rsidRPr="008C4601" w:rsidRDefault="006A53F8" w:rsidP="008C460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We lef</w:t>
      </w:r>
      <w:r w:rsidR="00C105F2">
        <w:rPr>
          <w:rFonts w:ascii="Arial" w:hAnsi="Arial" w:cs="Arial"/>
          <w:color w:val="000000"/>
          <w:sz w:val="20"/>
          <w:szCs w:val="20"/>
        </w:rPr>
        <w:t>t Dutch Harbor at 15</w:t>
      </w:r>
      <w:r w:rsidR="00037D62">
        <w:rPr>
          <w:rFonts w:ascii="Arial" w:hAnsi="Arial" w:cs="Arial"/>
          <w:color w:val="000000"/>
          <w:sz w:val="20"/>
          <w:szCs w:val="20"/>
        </w:rPr>
        <w:t>00 on May 11</w:t>
      </w:r>
      <w:r w:rsidR="00D10229">
        <w:rPr>
          <w:rFonts w:ascii="Arial" w:hAnsi="Arial" w:cs="Arial"/>
          <w:color w:val="000000"/>
          <w:sz w:val="20"/>
          <w:szCs w:val="20"/>
        </w:rPr>
        <w:t xml:space="preserve"> (GMT time) and arrived </w:t>
      </w:r>
      <w:r>
        <w:rPr>
          <w:rFonts w:ascii="Arial" w:hAnsi="Arial" w:cs="Arial"/>
          <w:color w:val="000000"/>
          <w:sz w:val="20"/>
          <w:szCs w:val="20"/>
        </w:rPr>
        <w:t xml:space="preserve">at our first grid </w:t>
      </w:r>
      <w:r w:rsidR="00037D62">
        <w:rPr>
          <w:rFonts w:ascii="Arial" w:hAnsi="Arial" w:cs="Arial"/>
          <w:color w:val="000000"/>
          <w:sz w:val="20"/>
          <w:szCs w:val="20"/>
        </w:rPr>
        <w:t>station, GF105</w:t>
      </w:r>
      <w:r>
        <w:rPr>
          <w:rFonts w:ascii="Arial" w:hAnsi="Arial" w:cs="Arial"/>
          <w:color w:val="000000"/>
          <w:sz w:val="20"/>
          <w:szCs w:val="20"/>
        </w:rPr>
        <w:t>,</w:t>
      </w:r>
      <w:r w:rsidR="00037D62">
        <w:rPr>
          <w:rFonts w:ascii="Arial" w:hAnsi="Arial" w:cs="Arial"/>
          <w:color w:val="000000"/>
          <w:sz w:val="20"/>
          <w:szCs w:val="20"/>
        </w:rPr>
        <w:t xml:space="preserve"> at approximately 0540 on May 12</w:t>
      </w:r>
      <w:r w:rsidR="00D10229">
        <w:rPr>
          <w:rFonts w:ascii="Arial" w:hAnsi="Arial" w:cs="Arial"/>
          <w:color w:val="000000"/>
          <w:sz w:val="20"/>
          <w:szCs w:val="20"/>
        </w:rPr>
        <w:t xml:space="preserve">.  </w:t>
      </w:r>
      <w:r w:rsidR="00ED0391">
        <w:rPr>
          <w:rFonts w:ascii="Arial" w:hAnsi="Arial" w:cs="Arial"/>
          <w:color w:val="000000"/>
          <w:sz w:val="20"/>
          <w:szCs w:val="20"/>
        </w:rPr>
        <w:t>The</w:t>
      </w:r>
      <w:r w:rsidR="00ED0391">
        <w:rPr>
          <w:rFonts w:ascii="Arial" w:hAnsi="Arial" w:cs="Arial"/>
          <w:sz w:val="20"/>
          <w:szCs w:val="20"/>
        </w:rPr>
        <w:t xml:space="preserve"> ichthyoplankton survey was </w:t>
      </w:r>
      <w:r w:rsidR="00ED0391" w:rsidRPr="00ED0391">
        <w:rPr>
          <w:rFonts w:ascii="Arial" w:hAnsi="Arial" w:cs="Arial"/>
          <w:sz w:val="20"/>
          <w:szCs w:val="20"/>
        </w:rPr>
        <w:t>co</w:t>
      </w:r>
      <w:r w:rsidR="0061172C">
        <w:rPr>
          <w:rFonts w:ascii="Arial" w:hAnsi="Arial" w:cs="Arial"/>
          <w:sz w:val="20"/>
          <w:szCs w:val="20"/>
        </w:rPr>
        <w:t xml:space="preserve">nducted from the Gulf side of </w:t>
      </w:r>
      <w:r w:rsidR="00037D62">
        <w:rPr>
          <w:rFonts w:ascii="Arial" w:hAnsi="Arial" w:cs="Arial"/>
          <w:sz w:val="20"/>
          <w:szCs w:val="20"/>
        </w:rPr>
        <w:t>Unimak Pass</w:t>
      </w:r>
      <w:r w:rsidR="0061172C">
        <w:rPr>
          <w:rFonts w:ascii="Arial" w:hAnsi="Arial" w:cs="Arial"/>
          <w:sz w:val="20"/>
          <w:szCs w:val="20"/>
        </w:rPr>
        <w:t xml:space="preserve"> and </w:t>
      </w:r>
      <w:r w:rsidR="008C4601">
        <w:rPr>
          <w:rFonts w:ascii="Arial" w:hAnsi="Arial" w:cs="Arial"/>
          <w:sz w:val="20"/>
          <w:szCs w:val="20"/>
        </w:rPr>
        <w:t xml:space="preserve">through </w:t>
      </w:r>
      <w:r w:rsidR="0061172C">
        <w:rPr>
          <w:rFonts w:ascii="Arial" w:hAnsi="Arial" w:cs="Arial"/>
          <w:sz w:val="20"/>
          <w:szCs w:val="20"/>
        </w:rPr>
        <w:t>the Shumagin Islands.  A break in operations was then necessary for medical evacuation for one of th</w:t>
      </w:r>
      <w:r w:rsidR="00FA62B6">
        <w:rPr>
          <w:rFonts w:ascii="Arial" w:hAnsi="Arial" w:cs="Arial"/>
          <w:sz w:val="20"/>
          <w:szCs w:val="20"/>
        </w:rPr>
        <w:t>e crew members to Kodiak Island</w:t>
      </w:r>
      <w:r w:rsidR="0061172C">
        <w:rPr>
          <w:rFonts w:ascii="Arial" w:hAnsi="Arial" w:cs="Arial"/>
          <w:sz w:val="20"/>
          <w:szCs w:val="20"/>
        </w:rPr>
        <w:t>.  The survey was resumed along the east side of Kodiak I</w:t>
      </w:r>
      <w:r w:rsidR="002250E1">
        <w:rPr>
          <w:rFonts w:ascii="Arial" w:hAnsi="Arial" w:cs="Arial"/>
          <w:sz w:val="20"/>
          <w:szCs w:val="20"/>
        </w:rPr>
        <w:t xml:space="preserve">sland.  We then worked our way along </w:t>
      </w:r>
      <w:r w:rsidR="0061172C">
        <w:rPr>
          <w:rFonts w:ascii="Arial" w:hAnsi="Arial" w:cs="Arial"/>
          <w:sz w:val="20"/>
          <w:szCs w:val="20"/>
        </w:rPr>
        <w:t>the north end of Kodiak Island</w:t>
      </w:r>
      <w:r w:rsidR="002250E1">
        <w:rPr>
          <w:rFonts w:ascii="Arial" w:hAnsi="Arial" w:cs="Arial"/>
          <w:sz w:val="20"/>
          <w:szCs w:val="20"/>
        </w:rPr>
        <w:t>,</w:t>
      </w:r>
      <w:r w:rsidR="0061172C">
        <w:rPr>
          <w:rFonts w:ascii="Arial" w:hAnsi="Arial" w:cs="Arial"/>
          <w:sz w:val="20"/>
          <w:szCs w:val="20"/>
        </w:rPr>
        <w:t xml:space="preserve"> </w:t>
      </w:r>
      <w:r w:rsidR="00ED0391" w:rsidRPr="00ED0391">
        <w:rPr>
          <w:rFonts w:ascii="Arial" w:hAnsi="Arial" w:cs="Arial"/>
          <w:sz w:val="20"/>
          <w:szCs w:val="20"/>
        </w:rPr>
        <w:t>the Kenai Peninsula</w:t>
      </w:r>
      <w:r w:rsidR="002250E1">
        <w:rPr>
          <w:rFonts w:ascii="Arial" w:hAnsi="Arial" w:cs="Arial"/>
          <w:sz w:val="20"/>
          <w:szCs w:val="20"/>
        </w:rPr>
        <w:t xml:space="preserve">, down Shelikof Strait, and then occupied all six </w:t>
      </w:r>
      <w:proofErr w:type="gramStart"/>
      <w:r w:rsidR="002250E1">
        <w:rPr>
          <w:rFonts w:ascii="Arial" w:hAnsi="Arial" w:cs="Arial"/>
          <w:sz w:val="20"/>
          <w:szCs w:val="20"/>
        </w:rPr>
        <w:t>station</w:t>
      </w:r>
      <w:proofErr w:type="gramEnd"/>
      <w:r w:rsidR="002250E1">
        <w:rPr>
          <w:rFonts w:ascii="Arial" w:hAnsi="Arial" w:cs="Arial"/>
          <w:sz w:val="20"/>
          <w:szCs w:val="20"/>
        </w:rPr>
        <w:t xml:space="preserve"> at Line 8</w:t>
      </w:r>
      <w:r w:rsidR="00ED0391" w:rsidRPr="00ED0391">
        <w:rPr>
          <w:rFonts w:ascii="Arial" w:hAnsi="Arial" w:cs="Arial"/>
          <w:sz w:val="20"/>
          <w:szCs w:val="20"/>
        </w:rPr>
        <w:t xml:space="preserve">.  </w:t>
      </w:r>
      <w:r w:rsidR="002250E1">
        <w:rPr>
          <w:rFonts w:ascii="Arial" w:hAnsi="Arial" w:cs="Arial"/>
          <w:sz w:val="20"/>
          <w:szCs w:val="20"/>
        </w:rPr>
        <w:t xml:space="preserve">Routine sampling then resumed between Line 8 and the Shumagin Islands, which had been delayed due to the medical evacuation.  </w:t>
      </w:r>
      <w:r w:rsidR="00ED0391" w:rsidRPr="00ED0391">
        <w:rPr>
          <w:rFonts w:ascii="Arial" w:hAnsi="Arial" w:cs="Arial"/>
          <w:sz w:val="20"/>
          <w:szCs w:val="20"/>
        </w:rPr>
        <w:t xml:space="preserve">A total of </w:t>
      </w:r>
      <w:r w:rsidR="00F903C6">
        <w:rPr>
          <w:rFonts w:ascii="Arial" w:hAnsi="Arial" w:cs="Arial"/>
          <w:sz w:val="20"/>
          <w:szCs w:val="20"/>
        </w:rPr>
        <w:t>2</w:t>
      </w:r>
      <w:r w:rsidR="00D03346">
        <w:rPr>
          <w:rFonts w:ascii="Arial" w:hAnsi="Arial" w:cs="Arial"/>
          <w:sz w:val="20"/>
          <w:szCs w:val="20"/>
        </w:rPr>
        <w:t>6</w:t>
      </w:r>
      <w:r w:rsidR="00F903C6">
        <w:rPr>
          <w:rFonts w:ascii="Arial" w:hAnsi="Arial" w:cs="Arial"/>
          <w:sz w:val="20"/>
          <w:szCs w:val="20"/>
        </w:rPr>
        <w:t>7</w:t>
      </w:r>
      <w:r w:rsidR="00ED0391" w:rsidRPr="00ED0391">
        <w:rPr>
          <w:rFonts w:ascii="Arial" w:hAnsi="Arial" w:cs="Arial"/>
          <w:sz w:val="20"/>
          <w:szCs w:val="20"/>
        </w:rPr>
        <w:t xml:space="preserve"> stations</w:t>
      </w:r>
      <w:r w:rsidR="00ED0391">
        <w:rPr>
          <w:rFonts w:ascii="Arial" w:hAnsi="Arial" w:cs="Arial"/>
          <w:sz w:val="20"/>
          <w:szCs w:val="20"/>
        </w:rPr>
        <w:t xml:space="preserve"> were </w:t>
      </w:r>
      <w:r w:rsidR="00ED0391" w:rsidRPr="00ED0391">
        <w:rPr>
          <w:rFonts w:ascii="Arial" w:hAnsi="Arial" w:cs="Arial"/>
          <w:sz w:val="20"/>
          <w:szCs w:val="20"/>
        </w:rPr>
        <w:t xml:space="preserve">occupied.  The standard gear for this survey </w:t>
      </w:r>
      <w:r w:rsidR="00ED0391">
        <w:rPr>
          <w:rFonts w:ascii="Arial" w:hAnsi="Arial" w:cs="Arial"/>
          <w:sz w:val="20"/>
          <w:szCs w:val="20"/>
        </w:rPr>
        <w:t>was</w:t>
      </w:r>
      <w:r w:rsidR="00ED0391" w:rsidRPr="00ED0391">
        <w:rPr>
          <w:rFonts w:ascii="Arial" w:hAnsi="Arial" w:cs="Arial"/>
          <w:sz w:val="20"/>
          <w:szCs w:val="20"/>
        </w:rPr>
        <w:t xml:space="preserve"> </w:t>
      </w:r>
      <w:r w:rsidR="00ED0391">
        <w:rPr>
          <w:rFonts w:ascii="Arial" w:hAnsi="Arial" w:cs="Arial"/>
          <w:sz w:val="20"/>
          <w:szCs w:val="20"/>
        </w:rPr>
        <w:t>20/</w:t>
      </w:r>
      <w:r w:rsidR="00ED0391" w:rsidRPr="00ED0391">
        <w:rPr>
          <w:rFonts w:ascii="Arial" w:hAnsi="Arial" w:cs="Arial"/>
          <w:sz w:val="20"/>
          <w:szCs w:val="20"/>
        </w:rPr>
        <w:t>60-cm bongo</w:t>
      </w:r>
      <w:r w:rsidR="00ED0391">
        <w:rPr>
          <w:rFonts w:ascii="Arial" w:hAnsi="Arial" w:cs="Arial"/>
          <w:sz w:val="20"/>
          <w:szCs w:val="20"/>
        </w:rPr>
        <w:t>s</w:t>
      </w:r>
      <w:r w:rsidR="00ED0391" w:rsidRPr="00ED0391">
        <w:rPr>
          <w:rFonts w:ascii="Arial" w:hAnsi="Arial" w:cs="Arial"/>
          <w:sz w:val="20"/>
          <w:szCs w:val="20"/>
        </w:rPr>
        <w:t xml:space="preserve"> (SOI 3.2.2) with </w:t>
      </w:r>
      <w:r w:rsidR="00ED0391">
        <w:rPr>
          <w:rFonts w:ascii="Arial" w:hAnsi="Arial" w:cs="Arial"/>
          <w:sz w:val="20"/>
          <w:szCs w:val="20"/>
        </w:rPr>
        <w:t>0.153/</w:t>
      </w:r>
      <w:r w:rsidR="00ED0391" w:rsidRPr="00ED0391">
        <w:rPr>
          <w:rFonts w:ascii="Arial" w:hAnsi="Arial" w:cs="Arial"/>
          <w:sz w:val="20"/>
          <w:szCs w:val="20"/>
        </w:rPr>
        <w:t>0.505-</w:t>
      </w:r>
      <w:r w:rsidR="00ED0391">
        <w:rPr>
          <w:rFonts w:ascii="Arial" w:hAnsi="Arial" w:cs="Arial"/>
          <w:sz w:val="20"/>
          <w:szCs w:val="20"/>
        </w:rPr>
        <w:t xml:space="preserve">mm mesh netting.  A </w:t>
      </w:r>
      <w:proofErr w:type="spellStart"/>
      <w:r w:rsidR="00ED0391">
        <w:rPr>
          <w:rFonts w:ascii="Arial" w:hAnsi="Arial" w:cs="Arial"/>
          <w:sz w:val="20"/>
          <w:szCs w:val="20"/>
        </w:rPr>
        <w:t>FastCat</w:t>
      </w:r>
      <w:proofErr w:type="spellEnd"/>
      <w:r w:rsidR="00ED0391">
        <w:rPr>
          <w:rFonts w:ascii="Arial" w:hAnsi="Arial" w:cs="Arial"/>
          <w:sz w:val="20"/>
          <w:szCs w:val="20"/>
        </w:rPr>
        <w:t xml:space="preserve"> was </w:t>
      </w:r>
      <w:r w:rsidR="00ED0391" w:rsidRPr="00ED0391">
        <w:rPr>
          <w:rFonts w:ascii="Arial" w:hAnsi="Arial" w:cs="Arial"/>
          <w:sz w:val="20"/>
          <w:szCs w:val="20"/>
        </w:rPr>
        <w:t>mounted above the bongo to provide depth, temperatur</w:t>
      </w:r>
      <w:r w:rsidR="00ED0391">
        <w:rPr>
          <w:rFonts w:ascii="Arial" w:hAnsi="Arial" w:cs="Arial"/>
          <w:sz w:val="20"/>
          <w:szCs w:val="20"/>
        </w:rPr>
        <w:t xml:space="preserve">e, and salinity data.  Tows were deployed </w:t>
      </w:r>
      <w:r w:rsidR="00ED0391" w:rsidRPr="00ED0391">
        <w:rPr>
          <w:rFonts w:ascii="Arial" w:hAnsi="Arial" w:cs="Arial"/>
          <w:sz w:val="20"/>
          <w:szCs w:val="20"/>
        </w:rPr>
        <w:t>to 100 meters or 10 meters off</w:t>
      </w:r>
      <w:r w:rsidR="00ED0391">
        <w:rPr>
          <w:rFonts w:ascii="Arial" w:hAnsi="Arial" w:cs="Arial"/>
          <w:sz w:val="20"/>
          <w:szCs w:val="20"/>
        </w:rPr>
        <w:t xml:space="preserve"> the bottom where water depth was sh</w:t>
      </w:r>
      <w:r w:rsidR="008C4601">
        <w:rPr>
          <w:rFonts w:ascii="Arial" w:hAnsi="Arial" w:cs="Arial"/>
          <w:sz w:val="20"/>
          <w:szCs w:val="20"/>
        </w:rPr>
        <w:t xml:space="preserve">allower.  </w:t>
      </w:r>
      <w:r w:rsidR="008C4601" w:rsidRPr="004A089D">
        <w:rPr>
          <w:rFonts w:ascii="Arial" w:hAnsi="Arial" w:cs="Arial"/>
          <w:sz w:val="20"/>
          <w:szCs w:val="20"/>
        </w:rPr>
        <w:t>The samples collect</w:t>
      </w:r>
      <w:r w:rsidR="008C4601">
        <w:rPr>
          <w:rFonts w:ascii="Arial" w:hAnsi="Arial" w:cs="Arial"/>
          <w:sz w:val="20"/>
          <w:szCs w:val="20"/>
        </w:rPr>
        <w:t>ed from the 60-cm bongos were</w:t>
      </w:r>
      <w:r w:rsidR="008C4601" w:rsidRPr="004A089D">
        <w:rPr>
          <w:rFonts w:ascii="Arial" w:hAnsi="Arial" w:cs="Arial"/>
          <w:sz w:val="20"/>
          <w:szCs w:val="20"/>
        </w:rPr>
        <w:t xml:space="preserve"> processed in the f</w:t>
      </w:r>
      <w:r w:rsidR="008C4601">
        <w:rPr>
          <w:rFonts w:ascii="Arial" w:hAnsi="Arial" w:cs="Arial"/>
          <w:sz w:val="20"/>
          <w:szCs w:val="20"/>
        </w:rPr>
        <w:t xml:space="preserve">ollowing manner.  Net 1 was </w:t>
      </w:r>
      <w:r w:rsidR="008C4601" w:rsidRPr="004A089D">
        <w:rPr>
          <w:rFonts w:ascii="Arial" w:hAnsi="Arial" w:cs="Arial"/>
          <w:sz w:val="20"/>
          <w:szCs w:val="20"/>
        </w:rPr>
        <w:t>preserved in 1.8% formaldehyde, buffered with sodium borate, and boxed for shipment at the end of th</w:t>
      </w:r>
      <w:r w:rsidR="008C4601">
        <w:rPr>
          <w:rFonts w:ascii="Arial" w:hAnsi="Arial" w:cs="Arial"/>
          <w:sz w:val="20"/>
          <w:szCs w:val="20"/>
        </w:rPr>
        <w:t>e survey</w:t>
      </w:r>
      <w:r w:rsidR="00C105F2">
        <w:rPr>
          <w:rFonts w:ascii="Arial" w:hAnsi="Arial" w:cs="Arial"/>
          <w:sz w:val="20"/>
          <w:szCs w:val="20"/>
        </w:rPr>
        <w:t xml:space="preserve"> for quantitative analysis</w:t>
      </w:r>
      <w:r w:rsidR="008C4601">
        <w:rPr>
          <w:rFonts w:ascii="Arial" w:hAnsi="Arial" w:cs="Arial"/>
          <w:sz w:val="20"/>
          <w:szCs w:val="20"/>
        </w:rPr>
        <w:t>.  Net 2 samples were</w:t>
      </w:r>
      <w:r w:rsidR="008C4601" w:rsidRPr="004A089D">
        <w:rPr>
          <w:rFonts w:ascii="Arial" w:hAnsi="Arial" w:cs="Arial"/>
          <w:sz w:val="20"/>
          <w:szCs w:val="20"/>
        </w:rPr>
        <w:t xml:space="preserve"> sorted for all fish larvae and preserved in 100% ethanol and/or frozen in the -80 °</w:t>
      </w:r>
      <w:r w:rsidR="008C4601">
        <w:rPr>
          <w:rFonts w:ascii="Arial" w:hAnsi="Arial" w:cs="Arial"/>
          <w:sz w:val="20"/>
          <w:szCs w:val="20"/>
        </w:rPr>
        <w:t xml:space="preserve">C freezer.  </w:t>
      </w:r>
      <w:r w:rsidR="008C4601" w:rsidRPr="004A089D">
        <w:rPr>
          <w:rFonts w:ascii="Arial" w:hAnsi="Arial" w:cs="Arial"/>
          <w:sz w:val="20"/>
          <w:szCs w:val="20"/>
        </w:rPr>
        <w:t xml:space="preserve">Net 1 of the 20-cm and </w:t>
      </w:r>
      <w:r w:rsidR="00C105F2">
        <w:rPr>
          <w:rFonts w:ascii="Arial" w:hAnsi="Arial" w:cs="Arial"/>
          <w:sz w:val="20"/>
          <w:szCs w:val="20"/>
        </w:rPr>
        <w:t xml:space="preserve">Net 1 and Net 2 of the </w:t>
      </w:r>
      <w:r w:rsidR="008C4601" w:rsidRPr="004A089D">
        <w:rPr>
          <w:rFonts w:ascii="Arial" w:hAnsi="Arial" w:cs="Arial"/>
          <w:sz w:val="20"/>
          <w:szCs w:val="20"/>
        </w:rPr>
        <w:t>60-cm bongo sa</w:t>
      </w:r>
      <w:r w:rsidR="008C4601">
        <w:rPr>
          <w:rFonts w:ascii="Arial" w:hAnsi="Arial" w:cs="Arial"/>
          <w:sz w:val="20"/>
          <w:szCs w:val="20"/>
        </w:rPr>
        <w:t xml:space="preserve">mples collected from Line 8 were </w:t>
      </w:r>
      <w:r w:rsidR="008C4601" w:rsidRPr="004A089D">
        <w:rPr>
          <w:rFonts w:ascii="Arial" w:hAnsi="Arial" w:cs="Arial"/>
          <w:sz w:val="20"/>
          <w:szCs w:val="20"/>
        </w:rPr>
        <w:t>preserved in 1.8% formaldehyde a</w:t>
      </w:r>
      <w:r w:rsidR="008C4601">
        <w:rPr>
          <w:rFonts w:ascii="Arial" w:hAnsi="Arial" w:cs="Arial"/>
          <w:sz w:val="20"/>
          <w:szCs w:val="20"/>
        </w:rPr>
        <w:t xml:space="preserve">nd buffered with sodium borate.  </w:t>
      </w:r>
      <w:r w:rsidR="00ED0391">
        <w:rPr>
          <w:rFonts w:ascii="Arial" w:hAnsi="Arial" w:cs="Arial"/>
          <w:sz w:val="20"/>
          <w:szCs w:val="20"/>
        </w:rPr>
        <w:t>When larvae we</w:t>
      </w:r>
      <w:r w:rsidR="00ED0391" w:rsidRPr="00ED0391">
        <w:rPr>
          <w:rFonts w:ascii="Arial" w:hAnsi="Arial" w:cs="Arial"/>
          <w:sz w:val="20"/>
          <w:szCs w:val="20"/>
        </w:rPr>
        <w:t>re collected for the pollock co</w:t>
      </w:r>
      <w:r w:rsidR="00ED0391">
        <w:rPr>
          <w:rFonts w:ascii="Arial" w:hAnsi="Arial" w:cs="Arial"/>
          <w:sz w:val="20"/>
          <w:szCs w:val="20"/>
        </w:rPr>
        <w:t xml:space="preserve">ndition study, a </w:t>
      </w:r>
      <w:proofErr w:type="spellStart"/>
      <w:r w:rsidR="00ED0391">
        <w:rPr>
          <w:rFonts w:ascii="Arial" w:hAnsi="Arial" w:cs="Arial"/>
          <w:sz w:val="20"/>
          <w:szCs w:val="20"/>
        </w:rPr>
        <w:t>CalVET</w:t>
      </w:r>
      <w:proofErr w:type="spellEnd"/>
      <w:r w:rsidR="00ED0391">
        <w:rPr>
          <w:rFonts w:ascii="Arial" w:hAnsi="Arial" w:cs="Arial"/>
          <w:sz w:val="20"/>
          <w:szCs w:val="20"/>
        </w:rPr>
        <w:t xml:space="preserve"> tow was</w:t>
      </w:r>
      <w:r w:rsidR="00ED0391" w:rsidRPr="00ED0391">
        <w:rPr>
          <w:rFonts w:ascii="Arial" w:hAnsi="Arial" w:cs="Arial"/>
          <w:sz w:val="20"/>
          <w:szCs w:val="20"/>
        </w:rPr>
        <w:t xml:space="preserve"> conducted to collect small zo</w:t>
      </w:r>
      <w:r w:rsidR="008C4601">
        <w:rPr>
          <w:rFonts w:ascii="Arial" w:hAnsi="Arial" w:cs="Arial"/>
          <w:sz w:val="20"/>
          <w:szCs w:val="20"/>
        </w:rPr>
        <w:t xml:space="preserve">oplankton. </w:t>
      </w:r>
      <w:r w:rsidR="008C4601">
        <w:rPr>
          <w:rFonts w:ascii="Arial" w:hAnsi="Arial" w:cs="Arial"/>
          <w:color w:val="000000"/>
          <w:sz w:val="20"/>
          <w:szCs w:val="20"/>
        </w:rPr>
        <w:t xml:space="preserve">All gear was prepared and off-loaded in Kodiak for storage or shipment </w:t>
      </w:r>
      <w:r w:rsidR="008D0F38">
        <w:rPr>
          <w:rFonts w:ascii="Arial" w:hAnsi="Arial" w:cs="Arial"/>
          <w:color w:val="000000"/>
          <w:sz w:val="20"/>
          <w:szCs w:val="20"/>
        </w:rPr>
        <w:t>to Seattle the morning of June 2</w:t>
      </w:r>
      <w:r w:rsidR="008C4601">
        <w:rPr>
          <w:rFonts w:ascii="Arial" w:hAnsi="Arial" w:cs="Arial"/>
          <w:color w:val="000000"/>
          <w:sz w:val="20"/>
          <w:szCs w:val="20"/>
        </w:rPr>
        <w:t>.</w:t>
      </w:r>
    </w:p>
    <w:p w:rsidR="00D10229" w:rsidRDefault="00D10229">
      <w:pPr>
        <w:widowControl w:val="0"/>
        <w:tabs>
          <w:tab w:val="left" w:pos="90"/>
        </w:tabs>
        <w:autoSpaceDE w:val="0"/>
        <w:autoSpaceDN w:val="0"/>
        <w:adjustRightInd w:val="0"/>
        <w:spacing w:before="439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Days Lost to Weather:</w:t>
      </w:r>
    </w:p>
    <w:p w:rsidR="00D10229" w:rsidRDefault="00D10229">
      <w:pPr>
        <w:widowControl w:val="0"/>
        <w:tabs>
          <w:tab w:val="left" w:pos="1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</w:rPr>
        <w:tab/>
      </w:r>
      <w:r w:rsidR="003B647E">
        <w:rPr>
          <w:rFonts w:ascii="Arial" w:hAnsi="Arial" w:cs="Arial"/>
          <w:color w:val="000000"/>
          <w:sz w:val="20"/>
          <w:szCs w:val="20"/>
        </w:rPr>
        <w:t>1 day</w:t>
      </w:r>
      <w:r w:rsidR="008F2578">
        <w:rPr>
          <w:rFonts w:ascii="Arial" w:hAnsi="Arial" w:cs="Arial"/>
          <w:color w:val="000000"/>
          <w:sz w:val="20"/>
          <w:szCs w:val="20"/>
        </w:rPr>
        <w:t xml:space="preserve"> (1 </w:t>
      </w:r>
      <w:r w:rsidR="00DC275D">
        <w:rPr>
          <w:rFonts w:ascii="Arial" w:hAnsi="Arial" w:cs="Arial"/>
          <w:color w:val="000000"/>
          <w:sz w:val="20"/>
          <w:szCs w:val="20"/>
        </w:rPr>
        <w:t>stor</w:t>
      </w:r>
      <w:r w:rsidR="008F2578">
        <w:rPr>
          <w:rFonts w:ascii="Arial" w:hAnsi="Arial" w:cs="Arial"/>
          <w:color w:val="000000"/>
          <w:sz w:val="20"/>
          <w:szCs w:val="20"/>
        </w:rPr>
        <w:t>m event</w:t>
      </w:r>
      <w:r w:rsidR="006A53F8">
        <w:rPr>
          <w:rFonts w:ascii="Arial" w:hAnsi="Arial" w:cs="Arial"/>
          <w:color w:val="000000"/>
          <w:sz w:val="20"/>
          <w:szCs w:val="20"/>
        </w:rPr>
        <w:t>)</w:t>
      </w:r>
    </w:p>
    <w:p w:rsidR="008F2578" w:rsidRDefault="008F2578">
      <w:pPr>
        <w:widowControl w:val="0"/>
        <w:tabs>
          <w:tab w:val="left" w:pos="1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</w:t>
      </w:r>
      <w:r w:rsidR="003B647E">
        <w:rPr>
          <w:rFonts w:ascii="Arial" w:hAnsi="Arial" w:cs="Arial"/>
          <w:color w:val="000000"/>
          <w:sz w:val="20"/>
          <w:szCs w:val="20"/>
        </w:rPr>
        <w:t>2 days for</w:t>
      </w:r>
      <w:r>
        <w:rPr>
          <w:rFonts w:ascii="Arial" w:hAnsi="Arial" w:cs="Arial"/>
          <w:color w:val="000000"/>
          <w:sz w:val="20"/>
          <w:szCs w:val="20"/>
        </w:rPr>
        <w:t xml:space="preserve"> medical evacuation</w:t>
      </w:r>
    </w:p>
    <w:p w:rsidR="008F2578" w:rsidRDefault="008F2578">
      <w:pPr>
        <w:widowControl w:val="0"/>
        <w:tabs>
          <w:tab w:val="left" w:pos="1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</w:p>
    <w:p w:rsidR="00D10229" w:rsidRDefault="00D10229">
      <w:pPr>
        <w:widowControl w:val="0"/>
        <w:tabs>
          <w:tab w:val="left" w:pos="90"/>
        </w:tabs>
        <w:autoSpaceDE w:val="0"/>
        <w:autoSpaceDN w:val="0"/>
        <w:adjustRightInd w:val="0"/>
        <w:spacing w:before="139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Days Lost to Equipment Failure:</w:t>
      </w:r>
    </w:p>
    <w:p w:rsidR="00D10229" w:rsidRDefault="00D10229">
      <w:pPr>
        <w:widowControl w:val="0"/>
        <w:tabs>
          <w:tab w:val="left" w:pos="1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None</w:t>
      </w:r>
    </w:p>
    <w:p w:rsidR="00ED0391" w:rsidRDefault="00D10229" w:rsidP="00ED0391">
      <w:pPr>
        <w:widowControl w:val="0"/>
        <w:tabs>
          <w:tab w:val="left" w:pos="90"/>
        </w:tabs>
        <w:autoSpaceDE w:val="0"/>
        <w:autoSpaceDN w:val="0"/>
        <w:adjustRightInd w:val="0"/>
        <w:spacing w:before="199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Recommendations:</w:t>
      </w:r>
    </w:p>
    <w:p w:rsidR="00D10229" w:rsidRPr="00ED0391" w:rsidRDefault="00ED0391" w:rsidP="00ED0391">
      <w:pPr>
        <w:widowControl w:val="0"/>
        <w:tabs>
          <w:tab w:val="left" w:pos="90"/>
        </w:tabs>
        <w:autoSpaceDE w:val="0"/>
        <w:autoSpaceDN w:val="0"/>
        <w:adjustRightInd w:val="0"/>
        <w:spacing w:before="199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   </w:t>
      </w:r>
      <w:r w:rsidRPr="00ED0391">
        <w:rPr>
          <w:rFonts w:ascii="Arial" w:hAnsi="Arial" w:cs="Arial"/>
          <w:bCs/>
          <w:color w:val="000000"/>
          <w:sz w:val="20"/>
          <w:szCs w:val="20"/>
        </w:rPr>
        <w:t>None</w:t>
      </w:r>
    </w:p>
    <w:p w:rsidR="00D10229" w:rsidRDefault="00D10229">
      <w:pPr>
        <w:widowControl w:val="0"/>
        <w:tabs>
          <w:tab w:val="left" w:pos="90"/>
        </w:tabs>
        <w:autoSpaceDE w:val="0"/>
        <w:autoSpaceDN w:val="0"/>
        <w:adjustRightInd w:val="0"/>
        <w:spacing w:before="439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Acknowledgments:</w:t>
      </w:r>
    </w:p>
    <w:p w:rsidR="00D10229" w:rsidRDefault="00D10229">
      <w:pPr>
        <w:widowControl w:val="0"/>
        <w:tabs>
          <w:tab w:val="left" w:pos="1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The scientific party would like to acknowledge the hard work and support of the officers and crew of the Oscar Dyson.</w:t>
      </w:r>
      <w:r w:rsidR="00BF4D3A">
        <w:rPr>
          <w:rFonts w:ascii="Arial" w:hAnsi="Arial" w:cs="Arial"/>
          <w:color w:val="000000"/>
          <w:sz w:val="20"/>
          <w:szCs w:val="20"/>
        </w:rPr>
        <w:t xml:space="preserve">  We would especially like to commend the deck crew which assisted us in improving the performance of the </w:t>
      </w:r>
      <w:proofErr w:type="spellStart"/>
      <w:r w:rsidR="00BF4D3A">
        <w:rPr>
          <w:rFonts w:ascii="Arial" w:hAnsi="Arial" w:cs="Arial"/>
          <w:color w:val="000000"/>
          <w:sz w:val="20"/>
          <w:szCs w:val="20"/>
        </w:rPr>
        <w:t>neuston</w:t>
      </w:r>
      <w:proofErr w:type="spellEnd"/>
      <w:r w:rsidR="00BF4D3A">
        <w:rPr>
          <w:rFonts w:ascii="Arial" w:hAnsi="Arial" w:cs="Arial"/>
          <w:color w:val="000000"/>
          <w:sz w:val="20"/>
          <w:szCs w:val="20"/>
        </w:rPr>
        <w:t xml:space="preserve"> gear.</w:t>
      </w:r>
    </w:p>
    <w:p w:rsidR="008F2578" w:rsidRDefault="008F2578">
      <w:pPr>
        <w:widowControl w:val="0"/>
        <w:tabs>
          <w:tab w:val="left" w:pos="90"/>
        </w:tabs>
        <w:autoSpaceDE w:val="0"/>
        <w:autoSpaceDN w:val="0"/>
        <w:adjustRightInd w:val="0"/>
        <w:spacing w:before="199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D10229" w:rsidRDefault="00D10229">
      <w:pPr>
        <w:widowControl w:val="0"/>
        <w:tabs>
          <w:tab w:val="left" w:pos="90"/>
        </w:tabs>
        <w:autoSpaceDE w:val="0"/>
        <w:autoSpaceDN w:val="0"/>
        <w:adjustRightInd w:val="0"/>
        <w:spacing w:before="199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Attachments:</w:t>
      </w:r>
    </w:p>
    <w:p w:rsidR="00D10229" w:rsidRDefault="00D10229">
      <w:pPr>
        <w:widowControl w:val="0"/>
        <w:tabs>
          <w:tab w:val="left" w:pos="90"/>
        </w:tabs>
        <w:autoSpaceDE w:val="0"/>
        <w:autoSpaceDN w:val="0"/>
        <w:adjustRightInd w:val="0"/>
        <w:spacing w:before="139"/>
        <w:rPr>
          <w:rFonts w:ascii="Arial" w:hAnsi="Arial" w:cs="Arial"/>
          <w:color w:val="000000"/>
          <w:sz w:val="20"/>
          <w:szCs w:val="20"/>
        </w:rPr>
      </w:pPr>
    </w:p>
    <w:p w:rsidR="00D10229" w:rsidRDefault="00D10229">
      <w:pPr>
        <w:widowControl w:val="0"/>
        <w:tabs>
          <w:tab w:val="left" w:pos="90"/>
        </w:tabs>
        <w:autoSpaceDE w:val="0"/>
        <w:autoSpaceDN w:val="0"/>
        <w:adjustRightInd w:val="0"/>
        <w:spacing w:before="139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Figure 1.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 Station Map</w:t>
      </w:r>
    </w:p>
    <w:p w:rsidR="00CC6E3D" w:rsidRDefault="00CC6E3D">
      <w:pPr>
        <w:widowControl w:val="0"/>
        <w:tabs>
          <w:tab w:val="left" w:pos="90"/>
        </w:tabs>
        <w:autoSpaceDE w:val="0"/>
        <w:autoSpaceDN w:val="0"/>
        <w:adjustRightInd w:val="0"/>
        <w:spacing w:before="139"/>
        <w:rPr>
          <w:rFonts w:ascii="Arial" w:hAnsi="Arial" w:cs="Arial"/>
          <w:color w:val="000000"/>
          <w:sz w:val="20"/>
          <w:szCs w:val="20"/>
        </w:rPr>
      </w:pPr>
    </w:p>
    <w:p w:rsidR="00CC6E3D" w:rsidRDefault="00CC6E3D">
      <w:pPr>
        <w:widowControl w:val="0"/>
        <w:tabs>
          <w:tab w:val="left" w:pos="90"/>
        </w:tabs>
        <w:autoSpaceDE w:val="0"/>
        <w:autoSpaceDN w:val="0"/>
        <w:adjustRightInd w:val="0"/>
        <w:spacing w:before="139"/>
        <w:rPr>
          <w:rFonts w:ascii="Arial" w:hAnsi="Arial" w:cs="Arial"/>
          <w:color w:val="000000"/>
          <w:sz w:val="20"/>
          <w:szCs w:val="20"/>
        </w:rPr>
      </w:pPr>
    </w:p>
    <w:p w:rsidR="008F2578" w:rsidRDefault="00AA4712">
      <w:pPr>
        <w:widowControl w:val="0"/>
        <w:tabs>
          <w:tab w:val="left" w:pos="90"/>
        </w:tabs>
        <w:autoSpaceDE w:val="0"/>
        <w:autoSpaceDN w:val="0"/>
        <w:adjustRightInd w:val="0"/>
        <w:spacing w:before="139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 wp14:anchorId="1D5A397C" wp14:editId="295C1E0B">
            <wp:extent cx="5887124" cy="4549120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pletedLarval_2017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6285" cy="4548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7EF1" w:rsidRPr="000D7EF1" w:rsidRDefault="000D7EF1" w:rsidP="000D7EF1">
      <w:pPr>
        <w:widowControl w:val="0"/>
        <w:spacing w:before="4"/>
        <w:rPr>
          <w:rFonts w:eastAsia="Times New Roman"/>
          <w:b/>
          <w:bCs/>
          <w:sz w:val="10"/>
          <w:szCs w:val="10"/>
        </w:rPr>
      </w:pPr>
    </w:p>
    <w:sectPr w:rsidR="000D7EF1" w:rsidRPr="000D7EF1" w:rsidSect="00C7750D">
      <w:pgSz w:w="12240" w:h="15840" w:code="1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64BAF"/>
    <w:multiLevelType w:val="hybridMultilevel"/>
    <w:tmpl w:val="55E83E4A"/>
    <w:lvl w:ilvl="0" w:tplc="F3966CDE">
      <w:start w:val="29"/>
      <w:numFmt w:val="decimal"/>
      <w:lvlText w:val="%1"/>
      <w:lvlJc w:val="left"/>
      <w:pPr>
        <w:ind w:left="474" w:hanging="200"/>
      </w:pPr>
      <w:rPr>
        <w:rFonts w:ascii="Times New Roman" w:eastAsia="Times New Roman" w:hAnsi="Times New Roman" w:cs="Times New Roman" w:hint="default"/>
        <w:sz w:val="16"/>
        <w:szCs w:val="16"/>
      </w:rPr>
    </w:lvl>
    <w:lvl w:ilvl="1" w:tplc="F1E81696">
      <w:start w:val="1"/>
      <w:numFmt w:val="bullet"/>
      <w:lvlText w:val="•"/>
      <w:lvlJc w:val="left"/>
      <w:pPr>
        <w:ind w:left="781" w:hanging="200"/>
      </w:pPr>
      <w:rPr>
        <w:rFonts w:hint="default"/>
      </w:rPr>
    </w:lvl>
    <w:lvl w:ilvl="2" w:tplc="BA783502">
      <w:start w:val="1"/>
      <w:numFmt w:val="bullet"/>
      <w:lvlText w:val="•"/>
      <w:lvlJc w:val="left"/>
      <w:pPr>
        <w:ind w:left="1088" w:hanging="200"/>
      </w:pPr>
      <w:rPr>
        <w:rFonts w:hint="default"/>
      </w:rPr>
    </w:lvl>
    <w:lvl w:ilvl="3" w:tplc="1474E2FE">
      <w:start w:val="1"/>
      <w:numFmt w:val="bullet"/>
      <w:lvlText w:val="•"/>
      <w:lvlJc w:val="left"/>
      <w:pPr>
        <w:ind w:left="1395" w:hanging="200"/>
      </w:pPr>
      <w:rPr>
        <w:rFonts w:hint="default"/>
      </w:rPr>
    </w:lvl>
    <w:lvl w:ilvl="4" w:tplc="CEC88A90">
      <w:start w:val="1"/>
      <w:numFmt w:val="bullet"/>
      <w:lvlText w:val="•"/>
      <w:lvlJc w:val="left"/>
      <w:pPr>
        <w:ind w:left="1702" w:hanging="200"/>
      </w:pPr>
      <w:rPr>
        <w:rFonts w:hint="default"/>
      </w:rPr>
    </w:lvl>
    <w:lvl w:ilvl="5" w:tplc="2CA63C4C">
      <w:start w:val="1"/>
      <w:numFmt w:val="bullet"/>
      <w:lvlText w:val="•"/>
      <w:lvlJc w:val="left"/>
      <w:pPr>
        <w:ind w:left="2009" w:hanging="200"/>
      </w:pPr>
      <w:rPr>
        <w:rFonts w:hint="default"/>
      </w:rPr>
    </w:lvl>
    <w:lvl w:ilvl="6" w:tplc="987E977E">
      <w:start w:val="1"/>
      <w:numFmt w:val="bullet"/>
      <w:lvlText w:val="•"/>
      <w:lvlJc w:val="left"/>
      <w:pPr>
        <w:ind w:left="2316" w:hanging="200"/>
      </w:pPr>
      <w:rPr>
        <w:rFonts w:hint="default"/>
      </w:rPr>
    </w:lvl>
    <w:lvl w:ilvl="7" w:tplc="3878CAC2">
      <w:start w:val="1"/>
      <w:numFmt w:val="bullet"/>
      <w:lvlText w:val="•"/>
      <w:lvlJc w:val="left"/>
      <w:pPr>
        <w:ind w:left="2622" w:hanging="200"/>
      </w:pPr>
      <w:rPr>
        <w:rFonts w:hint="default"/>
      </w:rPr>
    </w:lvl>
    <w:lvl w:ilvl="8" w:tplc="25EE77D6">
      <w:start w:val="1"/>
      <w:numFmt w:val="bullet"/>
      <w:lvlText w:val="•"/>
      <w:lvlJc w:val="left"/>
      <w:pPr>
        <w:ind w:left="2929" w:hanging="200"/>
      </w:pPr>
      <w:rPr>
        <w:rFonts w:hint="default"/>
      </w:rPr>
    </w:lvl>
  </w:abstractNum>
  <w:abstractNum w:abstractNumId="1">
    <w:nsid w:val="13154C41"/>
    <w:multiLevelType w:val="hybridMultilevel"/>
    <w:tmpl w:val="4620C86A"/>
    <w:lvl w:ilvl="0" w:tplc="335472F0">
      <w:start w:val="29"/>
      <w:numFmt w:val="decimal"/>
      <w:lvlText w:val="%1"/>
      <w:lvlJc w:val="left"/>
      <w:pPr>
        <w:ind w:left="474" w:hanging="200"/>
      </w:pPr>
      <w:rPr>
        <w:rFonts w:ascii="Times New Roman" w:eastAsia="Times New Roman" w:hAnsi="Times New Roman" w:cs="Times New Roman" w:hint="default"/>
        <w:sz w:val="16"/>
        <w:szCs w:val="16"/>
      </w:rPr>
    </w:lvl>
    <w:lvl w:ilvl="1" w:tplc="02280712">
      <w:start w:val="1"/>
      <w:numFmt w:val="bullet"/>
      <w:lvlText w:val="•"/>
      <w:lvlJc w:val="left"/>
      <w:pPr>
        <w:ind w:left="781" w:hanging="200"/>
      </w:pPr>
      <w:rPr>
        <w:rFonts w:hint="default"/>
      </w:rPr>
    </w:lvl>
    <w:lvl w:ilvl="2" w:tplc="BA749BE4">
      <w:start w:val="1"/>
      <w:numFmt w:val="bullet"/>
      <w:lvlText w:val="•"/>
      <w:lvlJc w:val="left"/>
      <w:pPr>
        <w:ind w:left="1088" w:hanging="200"/>
      </w:pPr>
      <w:rPr>
        <w:rFonts w:hint="default"/>
      </w:rPr>
    </w:lvl>
    <w:lvl w:ilvl="3" w:tplc="0A6C4344">
      <w:start w:val="1"/>
      <w:numFmt w:val="bullet"/>
      <w:lvlText w:val="•"/>
      <w:lvlJc w:val="left"/>
      <w:pPr>
        <w:ind w:left="1395" w:hanging="200"/>
      </w:pPr>
      <w:rPr>
        <w:rFonts w:hint="default"/>
      </w:rPr>
    </w:lvl>
    <w:lvl w:ilvl="4" w:tplc="E8D4C274">
      <w:start w:val="1"/>
      <w:numFmt w:val="bullet"/>
      <w:lvlText w:val="•"/>
      <w:lvlJc w:val="left"/>
      <w:pPr>
        <w:ind w:left="1702" w:hanging="200"/>
      </w:pPr>
      <w:rPr>
        <w:rFonts w:hint="default"/>
      </w:rPr>
    </w:lvl>
    <w:lvl w:ilvl="5" w:tplc="5A84F25A">
      <w:start w:val="1"/>
      <w:numFmt w:val="bullet"/>
      <w:lvlText w:val="•"/>
      <w:lvlJc w:val="left"/>
      <w:pPr>
        <w:ind w:left="2009" w:hanging="200"/>
      </w:pPr>
      <w:rPr>
        <w:rFonts w:hint="default"/>
      </w:rPr>
    </w:lvl>
    <w:lvl w:ilvl="6" w:tplc="31866BDA">
      <w:start w:val="1"/>
      <w:numFmt w:val="bullet"/>
      <w:lvlText w:val="•"/>
      <w:lvlJc w:val="left"/>
      <w:pPr>
        <w:ind w:left="2316" w:hanging="200"/>
      </w:pPr>
      <w:rPr>
        <w:rFonts w:hint="default"/>
      </w:rPr>
    </w:lvl>
    <w:lvl w:ilvl="7" w:tplc="F5ECF27E">
      <w:start w:val="1"/>
      <w:numFmt w:val="bullet"/>
      <w:lvlText w:val="•"/>
      <w:lvlJc w:val="left"/>
      <w:pPr>
        <w:ind w:left="2622" w:hanging="200"/>
      </w:pPr>
      <w:rPr>
        <w:rFonts w:hint="default"/>
      </w:rPr>
    </w:lvl>
    <w:lvl w:ilvl="8" w:tplc="5A08398E">
      <w:start w:val="1"/>
      <w:numFmt w:val="bullet"/>
      <w:lvlText w:val="•"/>
      <w:lvlJc w:val="left"/>
      <w:pPr>
        <w:ind w:left="2929" w:hanging="200"/>
      </w:pPr>
      <w:rPr>
        <w:rFonts w:hint="default"/>
      </w:rPr>
    </w:lvl>
  </w:abstractNum>
  <w:abstractNum w:abstractNumId="2">
    <w:nsid w:val="24A74774"/>
    <w:multiLevelType w:val="hybridMultilevel"/>
    <w:tmpl w:val="C4D0EF00"/>
    <w:lvl w:ilvl="0" w:tplc="94FE6728">
      <w:start w:val="29"/>
      <w:numFmt w:val="decimal"/>
      <w:lvlText w:val="%1"/>
      <w:lvlJc w:val="left"/>
      <w:pPr>
        <w:ind w:left="474" w:hanging="200"/>
      </w:pPr>
      <w:rPr>
        <w:rFonts w:ascii="Times New Roman" w:eastAsia="Times New Roman" w:hAnsi="Times New Roman" w:cs="Times New Roman" w:hint="default"/>
        <w:sz w:val="16"/>
        <w:szCs w:val="16"/>
      </w:rPr>
    </w:lvl>
    <w:lvl w:ilvl="1" w:tplc="EABEFE0C">
      <w:start w:val="1"/>
      <w:numFmt w:val="bullet"/>
      <w:lvlText w:val="•"/>
      <w:lvlJc w:val="left"/>
      <w:pPr>
        <w:ind w:left="781" w:hanging="200"/>
      </w:pPr>
      <w:rPr>
        <w:rFonts w:hint="default"/>
      </w:rPr>
    </w:lvl>
    <w:lvl w:ilvl="2" w:tplc="D1A8A696">
      <w:start w:val="1"/>
      <w:numFmt w:val="bullet"/>
      <w:lvlText w:val="•"/>
      <w:lvlJc w:val="left"/>
      <w:pPr>
        <w:ind w:left="1088" w:hanging="200"/>
      </w:pPr>
      <w:rPr>
        <w:rFonts w:hint="default"/>
      </w:rPr>
    </w:lvl>
    <w:lvl w:ilvl="3" w:tplc="356A6DF8">
      <w:start w:val="1"/>
      <w:numFmt w:val="bullet"/>
      <w:lvlText w:val="•"/>
      <w:lvlJc w:val="left"/>
      <w:pPr>
        <w:ind w:left="1395" w:hanging="200"/>
      </w:pPr>
      <w:rPr>
        <w:rFonts w:hint="default"/>
      </w:rPr>
    </w:lvl>
    <w:lvl w:ilvl="4" w:tplc="56D6D75A">
      <w:start w:val="1"/>
      <w:numFmt w:val="bullet"/>
      <w:lvlText w:val="•"/>
      <w:lvlJc w:val="left"/>
      <w:pPr>
        <w:ind w:left="1702" w:hanging="200"/>
      </w:pPr>
      <w:rPr>
        <w:rFonts w:hint="default"/>
      </w:rPr>
    </w:lvl>
    <w:lvl w:ilvl="5" w:tplc="240E923C">
      <w:start w:val="1"/>
      <w:numFmt w:val="bullet"/>
      <w:lvlText w:val="•"/>
      <w:lvlJc w:val="left"/>
      <w:pPr>
        <w:ind w:left="2009" w:hanging="200"/>
      </w:pPr>
      <w:rPr>
        <w:rFonts w:hint="default"/>
      </w:rPr>
    </w:lvl>
    <w:lvl w:ilvl="6" w:tplc="74C2DAA6">
      <w:start w:val="1"/>
      <w:numFmt w:val="bullet"/>
      <w:lvlText w:val="•"/>
      <w:lvlJc w:val="left"/>
      <w:pPr>
        <w:ind w:left="2316" w:hanging="200"/>
      </w:pPr>
      <w:rPr>
        <w:rFonts w:hint="default"/>
      </w:rPr>
    </w:lvl>
    <w:lvl w:ilvl="7" w:tplc="D4381E88">
      <w:start w:val="1"/>
      <w:numFmt w:val="bullet"/>
      <w:lvlText w:val="•"/>
      <w:lvlJc w:val="left"/>
      <w:pPr>
        <w:ind w:left="2622" w:hanging="200"/>
      </w:pPr>
      <w:rPr>
        <w:rFonts w:hint="default"/>
      </w:rPr>
    </w:lvl>
    <w:lvl w:ilvl="8" w:tplc="B2C49D02">
      <w:start w:val="1"/>
      <w:numFmt w:val="bullet"/>
      <w:lvlText w:val="•"/>
      <w:lvlJc w:val="left"/>
      <w:pPr>
        <w:ind w:left="2929" w:hanging="200"/>
      </w:pPr>
      <w:rPr>
        <w:rFonts w:hint="default"/>
      </w:rPr>
    </w:lvl>
  </w:abstractNum>
  <w:abstractNum w:abstractNumId="3">
    <w:nsid w:val="4EBB25CF"/>
    <w:multiLevelType w:val="hybridMultilevel"/>
    <w:tmpl w:val="4FEEDD34"/>
    <w:lvl w:ilvl="0" w:tplc="AD38AECE">
      <w:start w:val="29"/>
      <w:numFmt w:val="decimal"/>
      <w:lvlText w:val="%1"/>
      <w:lvlJc w:val="left"/>
      <w:pPr>
        <w:ind w:left="474" w:hanging="200"/>
      </w:pPr>
      <w:rPr>
        <w:rFonts w:ascii="Times New Roman" w:eastAsia="Times New Roman" w:hAnsi="Times New Roman" w:cs="Times New Roman" w:hint="default"/>
        <w:sz w:val="16"/>
        <w:szCs w:val="16"/>
      </w:rPr>
    </w:lvl>
    <w:lvl w:ilvl="1" w:tplc="A406E988">
      <w:start w:val="1"/>
      <w:numFmt w:val="bullet"/>
      <w:lvlText w:val="•"/>
      <w:lvlJc w:val="left"/>
      <w:pPr>
        <w:ind w:left="781" w:hanging="200"/>
      </w:pPr>
      <w:rPr>
        <w:rFonts w:hint="default"/>
      </w:rPr>
    </w:lvl>
    <w:lvl w:ilvl="2" w:tplc="BD06422E">
      <w:start w:val="1"/>
      <w:numFmt w:val="bullet"/>
      <w:lvlText w:val="•"/>
      <w:lvlJc w:val="left"/>
      <w:pPr>
        <w:ind w:left="1088" w:hanging="200"/>
      </w:pPr>
      <w:rPr>
        <w:rFonts w:hint="default"/>
      </w:rPr>
    </w:lvl>
    <w:lvl w:ilvl="3" w:tplc="52A058FC">
      <w:start w:val="1"/>
      <w:numFmt w:val="bullet"/>
      <w:lvlText w:val="•"/>
      <w:lvlJc w:val="left"/>
      <w:pPr>
        <w:ind w:left="1395" w:hanging="200"/>
      </w:pPr>
      <w:rPr>
        <w:rFonts w:hint="default"/>
      </w:rPr>
    </w:lvl>
    <w:lvl w:ilvl="4" w:tplc="1A6858A4">
      <w:start w:val="1"/>
      <w:numFmt w:val="bullet"/>
      <w:lvlText w:val="•"/>
      <w:lvlJc w:val="left"/>
      <w:pPr>
        <w:ind w:left="1702" w:hanging="200"/>
      </w:pPr>
      <w:rPr>
        <w:rFonts w:hint="default"/>
      </w:rPr>
    </w:lvl>
    <w:lvl w:ilvl="5" w:tplc="DDEE9848">
      <w:start w:val="1"/>
      <w:numFmt w:val="bullet"/>
      <w:lvlText w:val="•"/>
      <w:lvlJc w:val="left"/>
      <w:pPr>
        <w:ind w:left="2009" w:hanging="200"/>
      </w:pPr>
      <w:rPr>
        <w:rFonts w:hint="default"/>
      </w:rPr>
    </w:lvl>
    <w:lvl w:ilvl="6" w:tplc="AF04A684">
      <w:start w:val="1"/>
      <w:numFmt w:val="bullet"/>
      <w:lvlText w:val="•"/>
      <w:lvlJc w:val="left"/>
      <w:pPr>
        <w:ind w:left="2316" w:hanging="200"/>
      </w:pPr>
      <w:rPr>
        <w:rFonts w:hint="default"/>
      </w:rPr>
    </w:lvl>
    <w:lvl w:ilvl="7" w:tplc="BD866702">
      <w:start w:val="1"/>
      <w:numFmt w:val="bullet"/>
      <w:lvlText w:val="•"/>
      <w:lvlJc w:val="left"/>
      <w:pPr>
        <w:ind w:left="2622" w:hanging="200"/>
      </w:pPr>
      <w:rPr>
        <w:rFonts w:hint="default"/>
      </w:rPr>
    </w:lvl>
    <w:lvl w:ilvl="8" w:tplc="20D4B8B2">
      <w:start w:val="1"/>
      <w:numFmt w:val="bullet"/>
      <w:lvlText w:val="•"/>
      <w:lvlJc w:val="left"/>
      <w:pPr>
        <w:ind w:left="2929" w:hanging="200"/>
      </w:pPr>
      <w:rPr>
        <w:rFonts w:hint="default"/>
      </w:rPr>
    </w:lvl>
  </w:abstractNum>
  <w:abstractNum w:abstractNumId="4">
    <w:nsid w:val="769D2913"/>
    <w:multiLevelType w:val="hybridMultilevel"/>
    <w:tmpl w:val="FFCE1736"/>
    <w:lvl w:ilvl="0" w:tplc="C14AB0BA">
      <w:start w:val="29"/>
      <w:numFmt w:val="decimal"/>
      <w:lvlText w:val="%1"/>
      <w:lvlJc w:val="left"/>
      <w:pPr>
        <w:ind w:left="474" w:hanging="200"/>
      </w:pPr>
      <w:rPr>
        <w:rFonts w:ascii="Times New Roman" w:eastAsia="Times New Roman" w:hAnsi="Times New Roman" w:cs="Times New Roman" w:hint="default"/>
        <w:sz w:val="16"/>
        <w:szCs w:val="16"/>
      </w:rPr>
    </w:lvl>
    <w:lvl w:ilvl="1" w:tplc="66CE55F8">
      <w:start w:val="1"/>
      <w:numFmt w:val="bullet"/>
      <w:lvlText w:val="•"/>
      <w:lvlJc w:val="left"/>
      <w:pPr>
        <w:ind w:left="781" w:hanging="200"/>
      </w:pPr>
      <w:rPr>
        <w:rFonts w:hint="default"/>
      </w:rPr>
    </w:lvl>
    <w:lvl w:ilvl="2" w:tplc="610A1E78">
      <w:start w:val="1"/>
      <w:numFmt w:val="bullet"/>
      <w:lvlText w:val="•"/>
      <w:lvlJc w:val="left"/>
      <w:pPr>
        <w:ind w:left="1088" w:hanging="200"/>
      </w:pPr>
      <w:rPr>
        <w:rFonts w:hint="default"/>
      </w:rPr>
    </w:lvl>
    <w:lvl w:ilvl="3" w:tplc="3BEACD38">
      <w:start w:val="1"/>
      <w:numFmt w:val="bullet"/>
      <w:lvlText w:val="•"/>
      <w:lvlJc w:val="left"/>
      <w:pPr>
        <w:ind w:left="1395" w:hanging="200"/>
      </w:pPr>
      <w:rPr>
        <w:rFonts w:hint="default"/>
      </w:rPr>
    </w:lvl>
    <w:lvl w:ilvl="4" w:tplc="6A0814E2">
      <w:start w:val="1"/>
      <w:numFmt w:val="bullet"/>
      <w:lvlText w:val="•"/>
      <w:lvlJc w:val="left"/>
      <w:pPr>
        <w:ind w:left="1702" w:hanging="200"/>
      </w:pPr>
      <w:rPr>
        <w:rFonts w:hint="default"/>
      </w:rPr>
    </w:lvl>
    <w:lvl w:ilvl="5" w:tplc="A2366056">
      <w:start w:val="1"/>
      <w:numFmt w:val="bullet"/>
      <w:lvlText w:val="•"/>
      <w:lvlJc w:val="left"/>
      <w:pPr>
        <w:ind w:left="2009" w:hanging="200"/>
      </w:pPr>
      <w:rPr>
        <w:rFonts w:hint="default"/>
      </w:rPr>
    </w:lvl>
    <w:lvl w:ilvl="6" w:tplc="58204BA0">
      <w:start w:val="1"/>
      <w:numFmt w:val="bullet"/>
      <w:lvlText w:val="•"/>
      <w:lvlJc w:val="left"/>
      <w:pPr>
        <w:ind w:left="2316" w:hanging="200"/>
      </w:pPr>
      <w:rPr>
        <w:rFonts w:hint="default"/>
      </w:rPr>
    </w:lvl>
    <w:lvl w:ilvl="7" w:tplc="BB9498C8">
      <w:start w:val="1"/>
      <w:numFmt w:val="bullet"/>
      <w:lvlText w:val="•"/>
      <w:lvlJc w:val="left"/>
      <w:pPr>
        <w:ind w:left="2622" w:hanging="200"/>
      </w:pPr>
      <w:rPr>
        <w:rFonts w:hint="default"/>
      </w:rPr>
    </w:lvl>
    <w:lvl w:ilvl="8" w:tplc="97B0BA4C">
      <w:start w:val="1"/>
      <w:numFmt w:val="bullet"/>
      <w:lvlText w:val="•"/>
      <w:lvlJc w:val="left"/>
      <w:pPr>
        <w:ind w:left="2929" w:hanging="2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A8D"/>
    <w:rsid w:val="00005FD2"/>
    <w:rsid w:val="000358A5"/>
    <w:rsid w:val="00037D62"/>
    <w:rsid w:val="000431BE"/>
    <w:rsid w:val="0005252E"/>
    <w:rsid w:val="000D7EF1"/>
    <w:rsid w:val="001075D2"/>
    <w:rsid w:val="00117194"/>
    <w:rsid w:val="00142536"/>
    <w:rsid w:val="00167E13"/>
    <w:rsid w:val="00184721"/>
    <w:rsid w:val="00215437"/>
    <w:rsid w:val="002250E1"/>
    <w:rsid w:val="00266819"/>
    <w:rsid w:val="00283A8D"/>
    <w:rsid w:val="002934AC"/>
    <w:rsid w:val="002B32B2"/>
    <w:rsid w:val="00303668"/>
    <w:rsid w:val="003258E8"/>
    <w:rsid w:val="003A5936"/>
    <w:rsid w:val="003A65E2"/>
    <w:rsid w:val="003B647E"/>
    <w:rsid w:val="003F61CA"/>
    <w:rsid w:val="00421686"/>
    <w:rsid w:val="004A089D"/>
    <w:rsid w:val="004F7502"/>
    <w:rsid w:val="005015E5"/>
    <w:rsid w:val="0051364C"/>
    <w:rsid w:val="005E26C1"/>
    <w:rsid w:val="0061172C"/>
    <w:rsid w:val="00691830"/>
    <w:rsid w:val="006A53F8"/>
    <w:rsid w:val="006B132D"/>
    <w:rsid w:val="006C7092"/>
    <w:rsid w:val="006D430E"/>
    <w:rsid w:val="007016C8"/>
    <w:rsid w:val="0073164B"/>
    <w:rsid w:val="00757889"/>
    <w:rsid w:val="00764B33"/>
    <w:rsid w:val="00786F8D"/>
    <w:rsid w:val="007F614B"/>
    <w:rsid w:val="00802EE3"/>
    <w:rsid w:val="00807D8F"/>
    <w:rsid w:val="00815C94"/>
    <w:rsid w:val="008545DF"/>
    <w:rsid w:val="008573BF"/>
    <w:rsid w:val="00872A6A"/>
    <w:rsid w:val="008C4601"/>
    <w:rsid w:val="008D0F38"/>
    <w:rsid w:val="008F2578"/>
    <w:rsid w:val="0090035E"/>
    <w:rsid w:val="00914F46"/>
    <w:rsid w:val="009D38CD"/>
    <w:rsid w:val="00A054A5"/>
    <w:rsid w:val="00A14F20"/>
    <w:rsid w:val="00AA4712"/>
    <w:rsid w:val="00B86A1B"/>
    <w:rsid w:val="00B97E34"/>
    <w:rsid w:val="00BF4D3A"/>
    <w:rsid w:val="00C105F2"/>
    <w:rsid w:val="00C27D3E"/>
    <w:rsid w:val="00C56151"/>
    <w:rsid w:val="00C7623A"/>
    <w:rsid w:val="00C7750D"/>
    <w:rsid w:val="00CA56C7"/>
    <w:rsid w:val="00CC6E3D"/>
    <w:rsid w:val="00D03346"/>
    <w:rsid w:val="00D10229"/>
    <w:rsid w:val="00D87D3B"/>
    <w:rsid w:val="00DB27DC"/>
    <w:rsid w:val="00DB364E"/>
    <w:rsid w:val="00DC275D"/>
    <w:rsid w:val="00DD7AC6"/>
    <w:rsid w:val="00E7314D"/>
    <w:rsid w:val="00ED0391"/>
    <w:rsid w:val="00ED7E12"/>
    <w:rsid w:val="00F05932"/>
    <w:rsid w:val="00F903C6"/>
    <w:rsid w:val="00FA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8545DF"/>
    <w:pPr>
      <w:widowControl w:val="0"/>
      <w:spacing w:before="79"/>
      <w:outlineLvl w:val="0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locked/>
    <w:rsid w:val="008545DF"/>
    <w:rPr>
      <w:rFonts w:ascii="Times New Roman" w:hAnsi="Times New Roman" w:cs="Times New Roman"/>
      <w:b/>
      <w:bCs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pPr>
      <w:widowControl w:val="0"/>
      <w:tabs>
        <w:tab w:val="left" w:pos="90"/>
      </w:tabs>
      <w:autoSpaceDE w:val="0"/>
      <w:autoSpaceDN w:val="0"/>
      <w:adjustRightInd w:val="0"/>
      <w:spacing w:before="113"/>
    </w:pPr>
    <w:rPr>
      <w:rFonts w:ascii="Arial" w:hAnsi="Arial" w:cs="Arial"/>
      <w:color w:val="000000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8545DF"/>
    <w:pPr>
      <w:widowControl w:val="0"/>
    </w:pPr>
    <w:rPr>
      <w:rFonts w:ascii="Calibri" w:hAnsi="Calibr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8545DF"/>
    <w:pPr>
      <w:widowControl w:val="0"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47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7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8545DF"/>
    <w:pPr>
      <w:widowControl w:val="0"/>
      <w:spacing w:before="79"/>
      <w:outlineLvl w:val="0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locked/>
    <w:rsid w:val="008545DF"/>
    <w:rPr>
      <w:rFonts w:ascii="Times New Roman" w:hAnsi="Times New Roman" w:cs="Times New Roman"/>
      <w:b/>
      <w:bCs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pPr>
      <w:widowControl w:val="0"/>
      <w:tabs>
        <w:tab w:val="left" w:pos="90"/>
      </w:tabs>
      <w:autoSpaceDE w:val="0"/>
      <w:autoSpaceDN w:val="0"/>
      <w:adjustRightInd w:val="0"/>
      <w:spacing w:before="113"/>
    </w:pPr>
    <w:rPr>
      <w:rFonts w:ascii="Arial" w:hAnsi="Arial" w:cs="Arial"/>
      <w:color w:val="000000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8545DF"/>
    <w:pPr>
      <w:widowControl w:val="0"/>
    </w:pPr>
    <w:rPr>
      <w:rFonts w:ascii="Calibri" w:hAnsi="Calibr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8545DF"/>
    <w:pPr>
      <w:widowControl w:val="0"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47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7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1DCC1362.dotm</Template>
  <TotalTime>48</TotalTime>
  <Pages>3</Pages>
  <Words>820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NOAA Fisheries Service</Company>
  <LinksUpToDate>false</LinksUpToDate>
  <CharactersWithSpaces>5486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Annette Dougherty</dc:creator>
  <cp:lastModifiedBy>annette.dougherty</cp:lastModifiedBy>
  <cp:revision>19</cp:revision>
  <cp:lastPrinted>2017-06-26T20:52:00Z</cp:lastPrinted>
  <dcterms:created xsi:type="dcterms:W3CDTF">2017-06-26T20:24:00Z</dcterms:created>
  <dcterms:modified xsi:type="dcterms:W3CDTF">2017-06-28T17:35:00Z</dcterms:modified>
</cp:coreProperties>
</file>